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6A" w:rsidRDefault="004F5C6A" w:rsidP="00BC6ED3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2875915</wp:posOffset>
            </wp:positionH>
            <wp:positionV relativeFrom="paragraph">
              <wp:posOffset>122555</wp:posOffset>
            </wp:positionV>
            <wp:extent cx="724535" cy="782955"/>
            <wp:effectExtent l="0" t="0" r="0" b="0"/>
            <wp:wrapThrough wrapText="bothSides">
              <wp:wrapPolygon edited="0">
                <wp:start x="0" y="0"/>
                <wp:lineTo x="0" y="21022"/>
                <wp:lineTo x="21013" y="21022"/>
                <wp:lineTo x="2101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F5C6A" w:rsidRDefault="004F5C6A" w:rsidP="004F5C6A">
      <w:pPr>
        <w:rPr>
          <w:b/>
          <w:sz w:val="28"/>
          <w:szCs w:val="28"/>
        </w:rPr>
      </w:pPr>
    </w:p>
    <w:p w:rsidR="004F5C6A" w:rsidRDefault="004F5C6A" w:rsidP="004F5C6A">
      <w:pPr>
        <w:rPr>
          <w:b/>
          <w:sz w:val="28"/>
          <w:szCs w:val="28"/>
        </w:rPr>
      </w:pPr>
    </w:p>
    <w:p w:rsidR="00BC6ED3" w:rsidRDefault="00BC6ED3" w:rsidP="004F5C6A">
      <w:pPr>
        <w:rPr>
          <w:b/>
          <w:sz w:val="28"/>
          <w:szCs w:val="28"/>
        </w:rPr>
      </w:pPr>
    </w:p>
    <w:p w:rsidR="004F5C6A" w:rsidRDefault="004F5C6A" w:rsidP="004F5C6A">
      <w:pPr>
        <w:rPr>
          <w:b/>
          <w:sz w:val="28"/>
          <w:szCs w:val="28"/>
        </w:rPr>
      </w:pPr>
    </w:p>
    <w:p w:rsidR="00C63023" w:rsidRDefault="00BC6ED3" w:rsidP="00E76F5A">
      <w:pPr>
        <w:widowControl w:val="0"/>
        <w:autoSpaceDE w:val="0"/>
        <w:spacing w:line="273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  <w:r w:rsidR="004F5C6A">
        <w:rPr>
          <w:b/>
          <w:sz w:val="28"/>
          <w:szCs w:val="28"/>
          <w:lang w:eastAsia="ar-SA"/>
        </w:rPr>
        <w:t>СОВЕТ ДЕПУТАТОВ</w:t>
      </w:r>
      <w:r w:rsidR="00E76F5A">
        <w:rPr>
          <w:b/>
          <w:sz w:val="28"/>
          <w:szCs w:val="28"/>
          <w:lang w:eastAsia="ar-SA"/>
        </w:rPr>
        <w:t xml:space="preserve"> </w:t>
      </w:r>
    </w:p>
    <w:p w:rsidR="004F5C6A" w:rsidRDefault="00E76F5A" w:rsidP="00E76F5A">
      <w:pPr>
        <w:widowControl w:val="0"/>
        <w:autoSpaceDE w:val="0"/>
        <w:spacing w:line="273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АЛЕКСАНДРОВСКОГО</w:t>
      </w:r>
      <w:r w:rsidR="004F5C6A">
        <w:rPr>
          <w:b/>
          <w:sz w:val="28"/>
          <w:szCs w:val="28"/>
          <w:lang w:eastAsia="ar-SA"/>
        </w:rPr>
        <w:t xml:space="preserve"> СЕЛЬСКОГО ПОСЕЛЕНИЯ</w:t>
      </w:r>
    </w:p>
    <w:p w:rsidR="00C63023" w:rsidRDefault="004F5C6A" w:rsidP="004F5C6A">
      <w:pPr>
        <w:widowControl w:val="0"/>
        <w:autoSpaceDE w:val="0"/>
        <w:spacing w:line="273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МОНАСТЫРЩИНСКОГО РАЙОНА</w:t>
      </w:r>
    </w:p>
    <w:p w:rsidR="004F5C6A" w:rsidRDefault="004F5C6A" w:rsidP="004F5C6A">
      <w:pPr>
        <w:widowControl w:val="0"/>
        <w:autoSpaceDE w:val="0"/>
        <w:spacing w:line="273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СМОЛЕНСКОЙ ОБЛАСТИ</w:t>
      </w:r>
    </w:p>
    <w:p w:rsidR="004F5C6A" w:rsidRDefault="004F5C6A" w:rsidP="004F5C6A">
      <w:pPr>
        <w:widowControl w:val="0"/>
        <w:autoSpaceDE w:val="0"/>
        <w:spacing w:line="273" w:lineRule="atLeast"/>
        <w:jc w:val="center"/>
        <w:rPr>
          <w:b/>
          <w:lang w:eastAsia="ar-SA"/>
        </w:rPr>
      </w:pPr>
    </w:p>
    <w:p w:rsidR="006C55D3" w:rsidRDefault="004F5C6A" w:rsidP="006C55D3">
      <w:pPr>
        <w:widowControl w:val="0"/>
        <w:pBdr>
          <w:bottom w:val="single" w:sz="12" w:space="1" w:color="auto"/>
        </w:pBdr>
        <w:suppressAutoHyphens/>
        <w:autoSpaceDE w:val="0"/>
        <w:jc w:val="center"/>
        <w:rPr>
          <w:b/>
          <w:sz w:val="36"/>
          <w:szCs w:val="36"/>
          <w:lang w:eastAsia="ar-SA"/>
        </w:rPr>
      </w:pPr>
      <w:r w:rsidRPr="00C63023">
        <w:rPr>
          <w:b/>
          <w:sz w:val="36"/>
          <w:szCs w:val="36"/>
          <w:lang w:eastAsia="ar-SA"/>
        </w:rPr>
        <w:t>Р</w:t>
      </w:r>
      <w:r w:rsidR="006C55D3">
        <w:rPr>
          <w:b/>
          <w:sz w:val="36"/>
          <w:szCs w:val="36"/>
          <w:lang w:eastAsia="ar-SA"/>
        </w:rPr>
        <w:t xml:space="preserve"> </w:t>
      </w:r>
      <w:r w:rsidRPr="00C63023">
        <w:rPr>
          <w:b/>
          <w:sz w:val="36"/>
          <w:szCs w:val="36"/>
          <w:lang w:eastAsia="ar-SA"/>
        </w:rPr>
        <w:t>Е</w:t>
      </w:r>
      <w:r w:rsidR="006C55D3">
        <w:rPr>
          <w:b/>
          <w:sz w:val="36"/>
          <w:szCs w:val="36"/>
          <w:lang w:eastAsia="ar-SA"/>
        </w:rPr>
        <w:t xml:space="preserve"> </w:t>
      </w:r>
      <w:r w:rsidRPr="00C63023">
        <w:rPr>
          <w:b/>
          <w:sz w:val="36"/>
          <w:szCs w:val="36"/>
          <w:lang w:eastAsia="ar-SA"/>
        </w:rPr>
        <w:t>Ш</w:t>
      </w:r>
      <w:r w:rsidR="006C55D3">
        <w:rPr>
          <w:b/>
          <w:sz w:val="36"/>
          <w:szCs w:val="36"/>
          <w:lang w:eastAsia="ar-SA"/>
        </w:rPr>
        <w:t xml:space="preserve"> </w:t>
      </w:r>
      <w:r w:rsidRPr="00C63023">
        <w:rPr>
          <w:b/>
          <w:sz w:val="36"/>
          <w:szCs w:val="36"/>
          <w:lang w:eastAsia="ar-SA"/>
        </w:rPr>
        <w:t>Е</w:t>
      </w:r>
      <w:r w:rsidR="006C55D3">
        <w:rPr>
          <w:b/>
          <w:sz w:val="36"/>
          <w:szCs w:val="36"/>
          <w:lang w:eastAsia="ar-SA"/>
        </w:rPr>
        <w:t xml:space="preserve"> </w:t>
      </w:r>
      <w:r w:rsidRPr="00C63023">
        <w:rPr>
          <w:b/>
          <w:sz w:val="36"/>
          <w:szCs w:val="36"/>
          <w:lang w:eastAsia="ar-SA"/>
        </w:rPr>
        <w:t>Н</w:t>
      </w:r>
      <w:r w:rsidR="006C55D3">
        <w:rPr>
          <w:b/>
          <w:sz w:val="36"/>
          <w:szCs w:val="36"/>
          <w:lang w:eastAsia="ar-SA"/>
        </w:rPr>
        <w:t xml:space="preserve"> </w:t>
      </w:r>
      <w:r w:rsidRPr="00C63023">
        <w:rPr>
          <w:b/>
          <w:sz w:val="36"/>
          <w:szCs w:val="36"/>
          <w:lang w:eastAsia="ar-SA"/>
        </w:rPr>
        <w:t>И</w:t>
      </w:r>
      <w:r w:rsidR="006C55D3">
        <w:rPr>
          <w:b/>
          <w:sz w:val="36"/>
          <w:szCs w:val="36"/>
          <w:lang w:eastAsia="ar-SA"/>
        </w:rPr>
        <w:t xml:space="preserve"> </w:t>
      </w:r>
      <w:r w:rsidRPr="00C63023">
        <w:rPr>
          <w:b/>
          <w:sz w:val="36"/>
          <w:szCs w:val="36"/>
          <w:lang w:eastAsia="ar-SA"/>
        </w:rPr>
        <w:t>Е</w:t>
      </w:r>
    </w:p>
    <w:p w:rsidR="00E14A31" w:rsidRDefault="00E14A31" w:rsidP="006C55D3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4F5C6A" w:rsidRDefault="004F5C6A" w:rsidP="004F5C6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ED3">
        <w:rPr>
          <w:sz w:val="28"/>
          <w:szCs w:val="28"/>
        </w:rPr>
        <w:t xml:space="preserve"> </w:t>
      </w:r>
      <w:r w:rsidR="00BC6ED3">
        <w:rPr>
          <w:sz w:val="28"/>
          <w:szCs w:val="28"/>
        </w:rPr>
        <w:softHyphen/>
      </w:r>
      <w:r w:rsidR="00BC6ED3">
        <w:rPr>
          <w:sz w:val="28"/>
          <w:szCs w:val="28"/>
        </w:rPr>
        <w:softHyphen/>
      </w:r>
      <w:r w:rsidR="00BC6ED3">
        <w:rPr>
          <w:sz w:val="28"/>
          <w:szCs w:val="28"/>
        </w:rPr>
        <w:softHyphen/>
      </w:r>
      <w:r w:rsidR="00BC6ED3">
        <w:rPr>
          <w:sz w:val="28"/>
          <w:szCs w:val="28"/>
        </w:rPr>
        <w:softHyphen/>
      </w:r>
      <w:r w:rsidR="00BC6ED3">
        <w:rPr>
          <w:sz w:val="28"/>
          <w:szCs w:val="28"/>
        </w:rPr>
        <w:softHyphen/>
      </w:r>
      <w:r w:rsidR="00BC6ED3">
        <w:rPr>
          <w:sz w:val="28"/>
          <w:szCs w:val="28"/>
        </w:rPr>
        <w:softHyphen/>
        <w:t>24.05.2024    № 6</w:t>
      </w:r>
    </w:p>
    <w:p w:rsidR="004F5C6A" w:rsidRDefault="004F5C6A" w:rsidP="004F5C6A">
      <w:pPr>
        <w:rPr>
          <w:b/>
          <w:sz w:val="28"/>
          <w:szCs w:val="28"/>
        </w:rPr>
      </w:pPr>
    </w:p>
    <w:p w:rsidR="004F5C6A" w:rsidRDefault="004F5C6A" w:rsidP="004F5C6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муниципального образования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«Монастырщинский муниципальный округ» Смоленской области с административным центром в </w:t>
      </w:r>
      <w:r>
        <w:rPr>
          <w:color w:val="000000"/>
          <w:sz w:val="28"/>
          <w:szCs w:val="28"/>
        </w:rPr>
        <w:t>поселке городского типа Монастырщина</w:t>
      </w:r>
    </w:p>
    <w:p w:rsidR="004F5C6A" w:rsidRDefault="004F5C6A" w:rsidP="004F5C6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6095"/>
        <w:jc w:val="both"/>
        <w:rPr>
          <w:bCs/>
          <w:sz w:val="28"/>
          <w:szCs w:val="28"/>
        </w:rPr>
      </w:pPr>
    </w:p>
    <w:p w:rsidR="004F5C6A" w:rsidRDefault="004F5C6A" w:rsidP="004F5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13, 28 Ф</w:t>
      </w:r>
      <w:r w:rsidR="00DC5BA4">
        <w:rPr>
          <w:sz w:val="28"/>
          <w:szCs w:val="28"/>
        </w:rPr>
        <w:t>едерального закона от 6 октября</w:t>
      </w:r>
      <w:r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</w:t>
      </w:r>
      <w:r w:rsidR="00C63023">
        <w:rPr>
          <w:sz w:val="28"/>
          <w:szCs w:val="28"/>
        </w:rPr>
        <w:t>едерации», Уставом Александровского</w:t>
      </w:r>
      <w:r>
        <w:rPr>
          <w:sz w:val="28"/>
          <w:szCs w:val="28"/>
        </w:rPr>
        <w:t xml:space="preserve"> сельского поселения Монастырщинского района Смоленской области,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>муниципальных образований, входящих в состав муниципального образования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sz w:val="28"/>
          <w:szCs w:val="28"/>
        </w:rPr>
        <w:t xml:space="preserve">Монастырщинский муниципальный округ» Смоленской области с административным центром в </w:t>
      </w:r>
      <w:r w:rsidR="00BD5721">
        <w:rPr>
          <w:color w:val="000000"/>
          <w:sz w:val="28"/>
          <w:szCs w:val="28"/>
        </w:rPr>
        <w:t>поселке городского типа Монастырщина</w:t>
      </w:r>
      <w:r>
        <w:rPr>
          <w:sz w:val="28"/>
          <w:szCs w:val="28"/>
        </w:rPr>
        <w:t xml:space="preserve">, Совет депутатов </w:t>
      </w:r>
      <w:r w:rsidR="00C63023">
        <w:rPr>
          <w:sz w:val="28"/>
          <w:szCs w:val="28"/>
        </w:rPr>
        <w:t>Александровского</w:t>
      </w:r>
      <w:r w:rsidR="00BD5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BD5721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 </w:t>
      </w:r>
    </w:p>
    <w:p w:rsidR="004F5C6A" w:rsidRDefault="004F5C6A" w:rsidP="004F5C6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4F5C6A" w:rsidRPr="003B2296" w:rsidRDefault="004F5C6A" w:rsidP="004F5C6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pacing w:val="20"/>
          <w:sz w:val="28"/>
          <w:szCs w:val="28"/>
        </w:rPr>
      </w:pPr>
      <w:r w:rsidRPr="003B2296">
        <w:rPr>
          <w:b/>
          <w:spacing w:val="20"/>
          <w:sz w:val="28"/>
          <w:szCs w:val="28"/>
        </w:rPr>
        <w:lastRenderedPageBreak/>
        <w:t>РЕШИЛ:</w:t>
      </w:r>
    </w:p>
    <w:p w:rsidR="004F5C6A" w:rsidRDefault="004F5C6A" w:rsidP="004F5C6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</w:p>
    <w:p w:rsidR="004F5C6A" w:rsidRDefault="004F5C6A" w:rsidP="004F5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муниципального образования </w:t>
      </w:r>
      <w:r w:rsidR="00C63023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r w:rsidR="00BD5721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 на преобразование муниципальных образований, входящих в состав муниципального образования «</w:t>
      </w:r>
      <w:r w:rsidR="00BD5721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район» Смоленской области: </w:t>
      </w:r>
      <w:bookmarkStart w:id="0" w:name="_Hlk164852326"/>
      <w:r w:rsidR="00BD5721">
        <w:rPr>
          <w:bCs/>
          <w:sz w:val="28"/>
          <w:szCs w:val="28"/>
        </w:rPr>
        <w:t>Монастырщинское</w:t>
      </w:r>
      <w:r>
        <w:rPr>
          <w:bCs/>
          <w:sz w:val="28"/>
          <w:szCs w:val="28"/>
        </w:rPr>
        <w:t xml:space="preserve"> городское поселение </w:t>
      </w:r>
      <w:r w:rsidR="00BD5721">
        <w:rPr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района Смоленской области, </w:t>
      </w:r>
      <w:r w:rsidR="00BD5721">
        <w:rPr>
          <w:bCs/>
          <w:sz w:val="28"/>
          <w:szCs w:val="28"/>
        </w:rPr>
        <w:t>Александровское</w:t>
      </w:r>
      <w:r>
        <w:rPr>
          <w:bCs/>
          <w:sz w:val="28"/>
          <w:szCs w:val="28"/>
        </w:rPr>
        <w:t xml:space="preserve"> сельское поселение </w:t>
      </w:r>
      <w:r w:rsidR="00BD5721">
        <w:rPr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района Смоленской области, </w:t>
      </w:r>
      <w:r w:rsidR="00BD5721">
        <w:rPr>
          <w:bCs/>
          <w:sz w:val="28"/>
          <w:szCs w:val="28"/>
        </w:rPr>
        <w:t>Барсуковское</w:t>
      </w:r>
      <w:r>
        <w:rPr>
          <w:bCs/>
          <w:sz w:val="28"/>
          <w:szCs w:val="28"/>
        </w:rPr>
        <w:t xml:space="preserve"> сельское поселение </w:t>
      </w:r>
      <w:r w:rsidR="00BD5721">
        <w:rPr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района Смоленской области, </w:t>
      </w:r>
      <w:r w:rsidR="00BD5721">
        <w:rPr>
          <w:bCs/>
          <w:sz w:val="28"/>
          <w:szCs w:val="28"/>
        </w:rPr>
        <w:t>Гоголевское</w:t>
      </w:r>
      <w:r>
        <w:rPr>
          <w:bCs/>
          <w:sz w:val="28"/>
          <w:szCs w:val="28"/>
        </w:rPr>
        <w:t xml:space="preserve"> сельское поселение </w:t>
      </w:r>
      <w:r w:rsidR="00BD5721">
        <w:rPr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района Смоленской области, </w:t>
      </w:r>
      <w:r w:rsidR="00BD5721">
        <w:rPr>
          <w:bCs/>
          <w:sz w:val="28"/>
          <w:szCs w:val="28"/>
        </w:rPr>
        <w:t>Новомихайловское</w:t>
      </w:r>
      <w:r>
        <w:rPr>
          <w:bCs/>
          <w:sz w:val="28"/>
          <w:szCs w:val="28"/>
        </w:rPr>
        <w:t xml:space="preserve"> сельское поселение </w:t>
      </w:r>
      <w:r w:rsidR="00BD5721">
        <w:rPr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района Смоленской области</w:t>
      </w:r>
      <w:bookmarkEnd w:id="0"/>
      <w:r>
        <w:rPr>
          <w:sz w:val="28"/>
          <w:szCs w:val="28"/>
        </w:rPr>
        <w:t>,</w:t>
      </w:r>
      <w:r w:rsidR="00C63023">
        <w:rPr>
          <w:sz w:val="28"/>
          <w:szCs w:val="28"/>
        </w:rPr>
        <w:t xml:space="preserve"> </w:t>
      </w:r>
      <w:r w:rsidR="00BD5721">
        <w:rPr>
          <w:bCs/>
          <w:sz w:val="28"/>
          <w:szCs w:val="28"/>
        </w:rPr>
        <w:t xml:space="preserve">Соболевское сельское поселение </w:t>
      </w:r>
      <w:r w:rsidR="00BD5721">
        <w:rPr>
          <w:sz w:val="28"/>
          <w:szCs w:val="28"/>
        </w:rPr>
        <w:t>Монастырщинского</w:t>
      </w:r>
      <w:r w:rsidR="00BD5721">
        <w:rPr>
          <w:bCs/>
          <w:sz w:val="28"/>
          <w:szCs w:val="28"/>
        </w:rPr>
        <w:t xml:space="preserve"> района Смоленской области,</w:t>
      </w:r>
      <w:r w:rsidR="00C63023">
        <w:rPr>
          <w:bCs/>
          <w:sz w:val="28"/>
          <w:szCs w:val="28"/>
        </w:rPr>
        <w:t xml:space="preserve"> </w:t>
      </w:r>
      <w:r w:rsidR="00BD5721">
        <w:rPr>
          <w:bCs/>
          <w:sz w:val="28"/>
          <w:szCs w:val="28"/>
        </w:rPr>
        <w:t xml:space="preserve">Татарское сельское поселение </w:t>
      </w:r>
      <w:r w:rsidR="00BD5721">
        <w:rPr>
          <w:sz w:val="28"/>
          <w:szCs w:val="28"/>
        </w:rPr>
        <w:t>Монастырщинского</w:t>
      </w:r>
      <w:r w:rsidR="00BD5721">
        <w:rPr>
          <w:bCs/>
          <w:sz w:val="28"/>
          <w:szCs w:val="28"/>
        </w:rPr>
        <w:t xml:space="preserve"> района Смоленской области, </w:t>
      </w:r>
      <w:r>
        <w:rPr>
          <w:sz w:val="28"/>
          <w:szCs w:val="28"/>
        </w:rPr>
        <w:t xml:space="preserve">путем объединения </w:t>
      </w:r>
      <w:r>
        <w:rPr>
          <w:bCs/>
          <w:sz w:val="28"/>
          <w:szCs w:val="28"/>
        </w:rPr>
        <w:t>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="00BD5721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муниципальный округ» Смоленской области с административным центром в </w:t>
      </w:r>
      <w:r w:rsidR="00BD5721">
        <w:rPr>
          <w:color w:val="000000"/>
          <w:sz w:val="28"/>
          <w:szCs w:val="28"/>
        </w:rPr>
        <w:t>поселке городского типа Монастырщина</w:t>
      </w:r>
      <w:r>
        <w:rPr>
          <w:sz w:val="28"/>
          <w:szCs w:val="28"/>
        </w:rPr>
        <w:t xml:space="preserve">. </w:t>
      </w:r>
    </w:p>
    <w:p w:rsidR="00C3209C" w:rsidRDefault="004F5C6A" w:rsidP="00C3209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bCs/>
          <w:sz w:val="28"/>
          <w:szCs w:val="28"/>
        </w:rPr>
        <w:t>2</w:t>
      </w:r>
      <w:r w:rsidRPr="00C3209C">
        <w:rPr>
          <w:bCs/>
          <w:sz w:val="28"/>
          <w:szCs w:val="28"/>
        </w:rPr>
        <w:t xml:space="preserve">. </w:t>
      </w:r>
      <w:r w:rsidR="00C3209C" w:rsidRPr="00C3209C">
        <w:rPr>
          <w:sz w:val="28"/>
          <w:szCs w:val="28"/>
        </w:rPr>
        <w:t>Настоящее решение направить в Монастырщинский районный Совет депутатов</w:t>
      </w:r>
      <w:r w:rsidR="00C3209C">
        <w:rPr>
          <w:szCs w:val="28"/>
        </w:rPr>
        <w:t xml:space="preserve">.    </w:t>
      </w:r>
    </w:p>
    <w:p w:rsidR="00BD5721" w:rsidRPr="00C63023" w:rsidRDefault="006C55D3" w:rsidP="00C63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3023" w:rsidRPr="00C63023">
        <w:rPr>
          <w:sz w:val="28"/>
          <w:szCs w:val="28"/>
        </w:rPr>
        <w:t xml:space="preserve">Опубликовать настоящее решение в печатном средстве массовой информации органов местного самоуправления Александровского сельского поселения Монастырщинского района Смоленской области «Александровский вестник» Александровского сельского поселения и разместить на официальном сайте Администрации Александровского сельского поселения Монастырщинского района Смоленской области в информационно-телекоммуникационной сети «Интернет».  </w:t>
      </w:r>
    </w:p>
    <w:p w:rsidR="004F5C6A" w:rsidRDefault="006C55D3" w:rsidP="004F5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5C6A">
        <w:rPr>
          <w:sz w:val="28"/>
          <w:szCs w:val="28"/>
        </w:rPr>
        <w:t xml:space="preserve">. Настоящее решение </w:t>
      </w:r>
      <w:r w:rsidR="004F5C6A" w:rsidRPr="00A56447">
        <w:rPr>
          <w:sz w:val="28"/>
          <w:szCs w:val="28"/>
        </w:rPr>
        <w:t xml:space="preserve">вступает в силу </w:t>
      </w:r>
      <w:r w:rsidR="004F5C6A">
        <w:rPr>
          <w:sz w:val="28"/>
          <w:szCs w:val="28"/>
        </w:rPr>
        <w:t>после дня его опубликования.</w:t>
      </w:r>
    </w:p>
    <w:p w:rsidR="004F5C6A" w:rsidRDefault="004F5C6A" w:rsidP="004F5C6A">
      <w:pPr>
        <w:ind w:firstLine="709"/>
        <w:jc w:val="both"/>
        <w:rPr>
          <w:sz w:val="28"/>
          <w:szCs w:val="28"/>
        </w:rPr>
      </w:pPr>
    </w:p>
    <w:p w:rsidR="004F5C6A" w:rsidRDefault="004F5C6A" w:rsidP="004F5C6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5721" w:rsidRPr="009B52F5" w:rsidRDefault="00BD5721" w:rsidP="00BD5721">
      <w:pPr>
        <w:widowControl w:val="0"/>
        <w:rPr>
          <w:sz w:val="28"/>
          <w:szCs w:val="28"/>
        </w:rPr>
      </w:pPr>
      <w:r w:rsidRPr="009B52F5">
        <w:rPr>
          <w:sz w:val="28"/>
          <w:szCs w:val="28"/>
        </w:rPr>
        <w:t>Глава муниципального образования</w:t>
      </w:r>
    </w:p>
    <w:p w:rsidR="00BD5721" w:rsidRPr="009B52F5" w:rsidRDefault="00C63023" w:rsidP="00BD5721">
      <w:pPr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BD5721" w:rsidRPr="009B52F5">
        <w:rPr>
          <w:sz w:val="28"/>
          <w:szCs w:val="28"/>
        </w:rPr>
        <w:t xml:space="preserve"> сельского поселения</w:t>
      </w:r>
    </w:p>
    <w:p w:rsidR="00BD5721" w:rsidRPr="009B52F5" w:rsidRDefault="00BD5721" w:rsidP="00BD5721">
      <w:pPr>
        <w:rPr>
          <w:sz w:val="28"/>
          <w:szCs w:val="28"/>
        </w:rPr>
      </w:pPr>
      <w:r w:rsidRPr="009B52F5">
        <w:rPr>
          <w:sz w:val="28"/>
          <w:szCs w:val="28"/>
        </w:rPr>
        <w:t>Монастырщинского района</w:t>
      </w:r>
    </w:p>
    <w:p w:rsidR="00BD5721" w:rsidRPr="00A251CF" w:rsidRDefault="00BD5721" w:rsidP="00BD5721">
      <w:pPr>
        <w:rPr>
          <w:sz w:val="28"/>
          <w:szCs w:val="28"/>
        </w:rPr>
      </w:pPr>
      <w:r w:rsidRPr="009B52F5">
        <w:rPr>
          <w:sz w:val="28"/>
          <w:szCs w:val="28"/>
        </w:rPr>
        <w:t xml:space="preserve">Смоленской области        </w:t>
      </w:r>
      <w:r w:rsidR="00C63023">
        <w:rPr>
          <w:sz w:val="28"/>
          <w:szCs w:val="28"/>
        </w:rPr>
        <w:t xml:space="preserve">                                                                    </w:t>
      </w:r>
      <w:r w:rsidR="00C63023">
        <w:rPr>
          <w:b/>
          <w:sz w:val="28"/>
          <w:szCs w:val="28"/>
        </w:rPr>
        <w:t>Т. И</w:t>
      </w:r>
      <w:r>
        <w:rPr>
          <w:b/>
          <w:sz w:val="28"/>
          <w:szCs w:val="28"/>
        </w:rPr>
        <w:t xml:space="preserve">. </w:t>
      </w:r>
      <w:r w:rsidR="00C63023">
        <w:rPr>
          <w:b/>
          <w:sz w:val="28"/>
          <w:szCs w:val="28"/>
        </w:rPr>
        <w:t>Статуева</w:t>
      </w:r>
    </w:p>
    <w:p w:rsidR="004F5C6A" w:rsidRPr="00816C8F" w:rsidRDefault="004F5C6A" w:rsidP="004F5C6A">
      <w:pPr>
        <w:rPr>
          <w:sz w:val="28"/>
          <w:szCs w:val="28"/>
        </w:rPr>
      </w:pPr>
    </w:p>
    <w:p w:rsidR="004F5C6A" w:rsidRDefault="004F5C6A" w:rsidP="008E4009">
      <w:pPr>
        <w:jc w:val="both"/>
      </w:pPr>
    </w:p>
    <w:sectPr w:rsidR="004F5C6A" w:rsidSect="009A754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C4A" w:rsidRDefault="000B1C4A" w:rsidP="009A7541">
      <w:r>
        <w:separator/>
      </w:r>
    </w:p>
  </w:endnote>
  <w:endnote w:type="continuationSeparator" w:id="1">
    <w:p w:rsidR="000B1C4A" w:rsidRDefault="000B1C4A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C4A" w:rsidRDefault="000B1C4A" w:rsidP="009A7541">
      <w:r>
        <w:separator/>
      </w:r>
    </w:p>
  </w:footnote>
  <w:footnote w:type="continuationSeparator" w:id="1">
    <w:p w:rsidR="000B1C4A" w:rsidRDefault="000B1C4A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FD23DE">
    <w:pPr>
      <w:pStyle w:val="a4"/>
      <w:jc w:val="center"/>
    </w:pPr>
    <w:r>
      <w:fldChar w:fldCharType="begin"/>
    </w:r>
    <w:r w:rsidR="00AD5AE6">
      <w:instrText xml:space="preserve"> PAGE   \* MERGEFORMAT </w:instrText>
    </w:r>
    <w:r>
      <w:fldChar w:fldCharType="separate"/>
    </w:r>
    <w:r w:rsidR="00DC5BA4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B3C"/>
    <w:multiLevelType w:val="hybridMultilevel"/>
    <w:tmpl w:val="1896B744"/>
    <w:lvl w:ilvl="0" w:tplc="2532647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216E7"/>
    <w:rsid w:val="00084B59"/>
    <w:rsid w:val="00084D8D"/>
    <w:rsid w:val="000A051C"/>
    <w:rsid w:val="000B1C4A"/>
    <w:rsid w:val="00186335"/>
    <w:rsid w:val="001C41FF"/>
    <w:rsid w:val="001D698E"/>
    <w:rsid w:val="001D79C3"/>
    <w:rsid w:val="001F2B3E"/>
    <w:rsid w:val="00216178"/>
    <w:rsid w:val="002D4E50"/>
    <w:rsid w:val="002E510B"/>
    <w:rsid w:val="00354222"/>
    <w:rsid w:val="00383070"/>
    <w:rsid w:val="003B2C55"/>
    <w:rsid w:val="00415495"/>
    <w:rsid w:val="00463F46"/>
    <w:rsid w:val="004F343A"/>
    <w:rsid w:val="004F5C6A"/>
    <w:rsid w:val="00500BAC"/>
    <w:rsid w:val="00537D6A"/>
    <w:rsid w:val="006040B2"/>
    <w:rsid w:val="00610316"/>
    <w:rsid w:val="00643F20"/>
    <w:rsid w:val="00672AF6"/>
    <w:rsid w:val="006C55D3"/>
    <w:rsid w:val="00712070"/>
    <w:rsid w:val="00736678"/>
    <w:rsid w:val="0075093C"/>
    <w:rsid w:val="00765226"/>
    <w:rsid w:val="007A6186"/>
    <w:rsid w:val="007C7105"/>
    <w:rsid w:val="007C7BA5"/>
    <w:rsid w:val="0081649F"/>
    <w:rsid w:val="00816CFB"/>
    <w:rsid w:val="008376F8"/>
    <w:rsid w:val="008865DA"/>
    <w:rsid w:val="008A1700"/>
    <w:rsid w:val="008E4009"/>
    <w:rsid w:val="008F0AE1"/>
    <w:rsid w:val="00915085"/>
    <w:rsid w:val="00945D7A"/>
    <w:rsid w:val="00984EF1"/>
    <w:rsid w:val="009A7541"/>
    <w:rsid w:val="009B52F5"/>
    <w:rsid w:val="009B74A7"/>
    <w:rsid w:val="009D3788"/>
    <w:rsid w:val="009F4ED6"/>
    <w:rsid w:val="00A3669E"/>
    <w:rsid w:val="00A55D01"/>
    <w:rsid w:val="00A961A9"/>
    <w:rsid w:val="00AD0422"/>
    <w:rsid w:val="00AD5AE6"/>
    <w:rsid w:val="00AE2FE0"/>
    <w:rsid w:val="00BC6ED3"/>
    <w:rsid w:val="00BD5721"/>
    <w:rsid w:val="00C23E3F"/>
    <w:rsid w:val="00C3209C"/>
    <w:rsid w:val="00C57247"/>
    <w:rsid w:val="00C63023"/>
    <w:rsid w:val="00C830BC"/>
    <w:rsid w:val="00C933E8"/>
    <w:rsid w:val="00CC4711"/>
    <w:rsid w:val="00D31037"/>
    <w:rsid w:val="00D32AE9"/>
    <w:rsid w:val="00DB3F56"/>
    <w:rsid w:val="00DC5BA4"/>
    <w:rsid w:val="00DD341C"/>
    <w:rsid w:val="00E14A31"/>
    <w:rsid w:val="00E17B82"/>
    <w:rsid w:val="00E40738"/>
    <w:rsid w:val="00E431E7"/>
    <w:rsid w:val="00E627D7"/>
    <w:rsid w:val="00E76F5A"/>
    <w:rsid w:val="00ED08A0"/>
    <w:rsid w:val="00ED22E9"/>
    <w:rsid w:val="00ED376F"/>
    <w:rsid w:val="00F328FD"/>
    <w:rsid w:val="00F41DA2"/>
    <w:rsid w:val="00F6422F"/>
    <w:rsid w:val="00F70D38"/>
    <w:rsid w:val="00F91E47"/>
    <w:rsid w:val="00FA4188"/>
    <w:rsid w:val="00FD23DE"/>
    <w:rsid w:val="00FE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19">
    <w:name w:val="Font Style19"/>
    <w:rsid w:val="004F5C6A"/>
    <w:rPr>
      <w:rFonts w:cs="Times New Roman"/>
      <w:spacing w:val="10"/>
    </w:rPr>
  </w:style>
  <w:style w:type="paragraph" w:customStyle="1" w:styleId="Style4">
    <w:name w:val="Style4"/>
    <w:basedOn w:val="a"/>
    <w:rsid w:val="004F5C6A"/>
    <w:pPr>
      <w:widowControl w:val="0"/>
      <w:suppressAutoHyphens/>
      <w:spacing w:line="310" w:lineRule="exact"/>
      <w:jc w:val="both"/>
    </w:pPr>
    <w:rPr>
      <w:rFonts w:eastAsia="Times New Roman" w:cs="Liberation Serif"/>
      <w:kern w:val="2"/>
      <w:lang w:eastAsia="zh-CN"/>
    </w:rPr>
  </w:style>
  <w:style w:type="paragraph" w:styleId="a8">
    <w:name w:val="Balloon Text"/>
    <w:basedOn w:val="a"/>
    <w:link w:val="a9"/>
    <w:rsid w:val="00537D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7D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19">
    <w:name w:val="Font Style19"/>
    <w:rsid w:val="004F5C6A"/>
    <w:rPr>
      <w:rFonts w:cs="Times New Roman"/>
      <w:spacing w:val="10"/>
    </w:rPr>
  </w:style>
  <w:style w:type="paragraph" w:customStyle="1" w:styleId="Style4">
    <w:name w:val="Style4"/>
    <w:basedOn w:val="a"/>
    <w:rsid w:val="004F5C6A"/>
    <w:pPr>
      <w:widowControl w:val="0"/>
      <w:suppressAutoHyphens/>
      <w:spacing w:line="310" w:lineRule="exact"/>
      <w:jc w:val="both"/>
    </w:pPr>
    <w:rPr>
      <w:rFonts w:eastAsia="Times New Roman" w:cs="Liberation Serif"/>
      <w:kern w:val="2"/>
      <w:lang w:eastAsia="zh-CN"/>
    </w:rPr>
  </w:style>
  <w:style w:type="paragraph" w:styleId="a8">
    <w:name w:val="Balloon Text"/>
    <w:basedOn w:val="a"/>
    <w:link w:val="a9"/>
    <w:rsid w:val="00537D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7D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4150-E5E4-4159-9642-D7F615BC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</cp:revision>
  <cp:lastPrinted>2024-05-24T12:11:00Z</cp:lastPrinted>
  <dcterms:created xsi:type="dcterms:W3CDTF">2024-05-20T13:57:00Z</dcterms:created>
  <dcterms:modified xsi:type="dcterms:W3CDTF">2024-05-24T12:18:00Z</dcterms:modified>
</cp:coreProperties>
</file>