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4028D2" wp14:editId="786AD6D4">
            <wp:extent cx="800100" cy="914400"/>
            <wp:effectExtent l="0" t="0" r="0" b="0"/>
            <wp:docPr id="8" name="Рисунок 8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p w:rsidR="005B27C1" w:rsidRPr="00A34B7A" w:rsidRDefault="005B27C1" w:rsidP="005B27C1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СОВЕТ ДЕПУТАТОВ</w:t>
      </w:r>
    </w:p>
    <w:p w:rsidR="005B27C1" w:rsidRPr="00A34B7A" w:rsidRDefault="005B27C1" w:rsidP="005B27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>АЛЕКСАНДРОВСКОГО СЕЛЬСКОГО ПОСЕЛЕНИЯ</w:t>
      </w:r>
    </w:p>
    <w:p w:rsidR="00E002A3" w:rsidRDefault="005B27C1" w:rsidP="005B27C1">
      <w:pPr>
        <w:pStyle w:val="2"/>
        <w:spacing w:before="0" w:after="0"/>
        <w:jc w:val="center"/>
        <w:rPr>
          <w:rFonts w:ascii="Times New Roman" w:hAnsi="Times New Roman"/>
          <w:i w:val="0"/>
          <w:lang w:val="ru-RU"/>
        </w:rPr>
      </w:pPr>
      <w:r w:rsidRPr="00A34B7A">
        <w:rPr>
          <w:rFonts w:ascii="Times New Roman" w:hAnsi="Times New Roman"/>
          <w:i w:val="0"/>
        </w:rPr>
        <w:t xml:space="preserve">МОНАСТЫРЩИНСКОГО РАЙОНА </w:t>
      </w:r>
    </w:p>
    <w:p w:rsidR="005B27C1" w:rsidRPr="00A34B7A" w:rsidRDefault="005B27C1" w:rsidP="005B27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34B7A">
        <w:rPr>
          <w:rFonts w:ascii="Times New Roman" w:hAnsi="Times New Roman"/>
          <w:i w:val="0"/>
        </w:rPr>
        <w:t>СМОЛЕНСКОЙ ОБЛАСТИ</w:t>
      </w:r>
    </w:p>
    <w:p w:rsidR="005B27C1" w:rsidRPr="00A34B7A" w:rsidRDefault="005B27C1" w:rsidP="005B27C1">
      <w:pPr>
        <w:tabs>
          <w:tab w:val="left" w:pos="5265"/>
        </w:tabs>
        <w:jc w:val="center"/>
        <w:rPr>
          <w:b/>
        </w:rPr>
      </w:pPr>
    </w:p>
    <w:p w:rsidR="005B27C1" w:rsidRPr="00336D29" w:rsidRDefault="005B27C1" w:rsidP="005B27C1">
      <w:pPr>
        <w:pStyle w:val="3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336D29">
        <w:rPr>
          <w:rFonts w:ascii="Times New Roman" w:hAnsi="Times New Roman"/>
          <w:sz w:val="32"/>
          <w:szCs w:val="32"/>
          <w:lang w:val="ru-RU"/>
        </w:rPr>
        <w:t>Р</w:t>
      </w:r>
      <w:proofErr w:type="gramEnd"/>
      <w:r w:rsidRPr="00336D29">
        <w:rPr>
          <w:rFonts w:ascii="Times New Roman" w:hAnsi="Times New Roman"/>
          <w:sz w:val="32"/>
          <w:szCs w:val="32"/>
          <w:lang w:val="ru-RU"/>
        </w:rPr>
        <w:t xml:space="preserve"> Е Ш Е Н И Е</w:t>
      </w:r>
    </w:p>
    <w:p w:rsidR="005B27C1" w:rsidRDefault="005B27C1" w:rsidP="005B27C1">
      <w:pPr>
        <w:jc w:val="center"/>
        <w:rPr>
          <w:sz w:val="2"/>
          <w:szCs w:val="2"/>
        </w:rPr>
      </w:pPr>
    </w:p>
    <w:p w:rsidR="005B27C1" w:rsidRDefault="005B27C1" w:rsidP="005B27C1">
      <w:pPr>
        <w:tabs>
          <w:tab w:val="left" w:pos="3890"/>
        </w:tabs>
        <w:spacing w:line="317" w:lineRule="exact"/>
        <w:ind w:left="40" w:right="640"/>
        <w:rPr>
          <w:rStyle w:val="11"/>
          <w:rFonts w:eastAsia="Garamond"/>
        </w:rPr>
      </w:pPr>
    </w:p>
    <w:p w:rsidR="005B27C1" w:rsidRPr="005B27C1" w:rsidRDefault="00E002A3" w:rsidP="005B27C1">
      <w:pPr>
        <w:tabs>
          <w:tab w:val="left" w:pos="3890"/>
        </w:tabs>
        <w:spacing w:line="317" w:lineRule="exact"/>
        <w:ind w:left="40" w:right="640"/>
        <w:rPr>
          <w:rStyle w:val="11"/>
          <w:rFonts w:eastAsia="Garamond"/>
          <w:sz w:val="28"/>
          <w:szCs w:val="28"/>
        </w:rPr>
      </w:pPr>
      <w:r>
        <w:rPr>
          <w:rStyle w:val="11"/>
          <w:rFonts w:eastAsia="Garamond"/>
          <w:sz w:val="28"/>
          <w:szCs w:val="28"/>
        </w:rPr>
        <w:t xml:space="preserve">от 15 июня </w:t>
      </w:r>
      <w:r w:rsidR="001059F8">
        <w:rPr>
          <w:rStyle w:val="11"/>
          <w:rFonts w:eastAsia="Garamond"/>
          <w:sz w:val="28"/>
          <w:szCs w:val="28"/>
        </w:rPr>
        <w:t xml:space="preserve">2017 года       </w:t>
      </w:r>
      <w:r>
        <w:rPr>
          <w:rStyle w:val="11"/>
          <w:rFonts w:eastAsia="Garamond"/>
          <w:sz w:val="28"/>
          <w:szCs w:val="28"/>
        </w:rPr>
        <w:t>№ 13</w:t>
      </w:r>
    </w:p>
    <w:p w:rsidR="005B27C1" w:rsidRDefault="005B27C1" w:rsidP="005B27C1">
      <w:pPr>
        <w:pStyle w:val="Bodytext40"/>
        <w:shd w:val="clear" w:color="auto" w:fill="auto"/>
        <w:spacing w:after="0" w:line="240" w:lineRule="auto"/>
        <w:ind w:left="102" w:right="62"/>
        <w:jc w:val="center"/>
        <w:rPr>
          <w:rStyle w:val="Bodytext41"/>
          <w:bCs/>
          <w:sz w:val="28"/>
          <w:szCs w:val="28"/>
        </w:rPr>
      </w:pP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Об </w:t>
      </w:r>
      <w:r w:rsidR="00237E61">
        <w:rPr>
          <w:rStyle w:val="Bodytext41"/>
          <w:bCs/>
          <w:sz w:val="28"/>
          <w:szCs w:val="28"/>
        </w:rPr>
        <w:t xml:space="preserve">    </w:t>
      </w:r>
      <w:r w:rsidR="008F3E74">
        <w:rPr>
          <w:rStyle w:val="Bodytext41"/>
          <w:bCs/>
          <w:sz w:val="28"/>
          <w:szCs w:val="28"/>
        </w:rPr>
        <w:t xml:space="preserve">    </w:t>
      </w:r>
      <w:r w:rsidR="00237E61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 xml:space="preserve">утверждении </w:t>
      </w:r>
      <w:r w:rsidR="00237E61">
        <w:rPr>
          <w:rStyle w:val="Bodytext41"/>
          <w:bCs/>
          <w:sz w:val="28"/>
          <w:szCs w:val="28"/>
        </w:rPr>
        <w:t xml:space="preserve"> </w:t>
      </w:r>
      <w:r w:rsidR="008F3E74">
        <w:rPr>
          <w:rStyle w:val="Bodytext41"/>
          <w:bCs/>
          <w:sz w:val="28"/>
          <w:szCs w:val="28"/>
        </w:rPr>
        <w:t xml:space="preserve">  </w:t>
      </w:r>
      <w:r w:rsidR="00237E61">
        <w:rPr>
          <w:rStyle w:val="Bodytext41"/>
          <w:bCs/>
          <w:sz w:val="28"/>
          <w:szCs w:val="28"/>
        </w:rPr>
        <w:t xml:space="preserve">     </w:t>
      </w:r>
      <w:r w:rsidRPr="00237E61">
        <w:rPr>
          <w:rStyle w:val="Bodytext41"/>
          <w:bCs/>
          <w:sz w:val="28"/>
          <w:szCs w:val="28"/>
        </w:rPr>
        <w:t xml:space="preserve">Положения 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«Об </w:t>
      </w:r>
      <w:r w:rsidR="008F3E74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 xml:space="preserve">определении </w:t>
      </w:r>
      <w:r w:rsidR="008F3E74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>порядка</w:t>
      </w:r>
      <w:r w:rsidR="008F3E74">
        <w:rPr>
          <w:rStyle w:val="Bodytext41"/>
          <w:bCs/>
          <w:sz w:val="28"/>
          <w:szCs w:val="28"/>
        </w:rPr>
        <w:t xml:space="preserve">   </w:t>
      </w:r>
      <w:r w:rsidRPr="00237E61">
        <w:rPr>
          <w:rStyle w:val="Bodytext41"/>
          <w:bCs/>
          <w:sz w:val="28"/>
          <w:szCs w:val="28"/>
        </w:rPr>
        <w:t>принятия</w:t>
      </w:r>
    </w:p>
    <w:p w:rsidR="00237E61" w:rsidRPr="00237E61" w:rsidRDefault="008F3E74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>
        <w:rPr>
          <w:rStyle w:val="Bodytext41"/>
          <w:bCs/>
          <w:sz w:val="28"/>
          <w:szCs w:val="28"/>
        </w:rPr>
        <w:t>р</w:t>
      </w:r>
      <w:r w:rsidR="00067A56" w:rsidRPr="00237E61">
        <w:rPr>
          <w:rStyle w:val="Bodytext41"/>
          <w:bCs/>
          <w:sz w:val="28"/>
          <w:szCs w:val="28"/>
        </w:rPr>
        <w:t>ешений</w:t>
      </w:r>
      <w:r>
        <w:rPr>
          <w:rStyle w:val="Bodytext41"/>
          <w:bCs/>
          <w:sz w:val="28"/>
          <w:szCs w:val="28"/>
        </w:rPr>
        <w:t xml:space="preserve">   </w:t>
      </w:r>
      <w:r w:rsidR="00067A56" w:rsidRPr="00237E61">
        <w:rPr>
          <w:rStyle w:val="Bodytext41"/>
          <w:bCs/>
          <w:sz w:val="28"/>
          <w:szCs w:val="28"/>
        </w:rPr>
        <w:t xml:space="preserve"> о</w:t>
      </w:r>
      <w:r>
        <w:rPr>
          <w:rStyle w:val="Bodytext41"/>
          <w:bCs/>
          <w:sz w:val="28"/>
          <w:szCs w:val="28"/>
        </w:rPr>
        <w:t xml:space="preserve">  </w:t>
      </w:r>
      <w:r w:rsidR="00067A56" w:rsidRPr="00237E61">
        <w:rPr>
          <w:rStyle w:val="Bodytext41"/>
          <w:bCs/>
          <w:sz w:val="28"/>
          <w:szCs w:val="28"/>
        </w:rPr>
        <w:t xml:space="preserve"> создании,</w:t>
      </w:r>
      <w:r>
        <w:rPr>
          <w:rStyle w:val="Bodytext41"/>
          <w:bCs/>
          <w:sz w:val="28"/>
          <w:szCs w:val="28"/>
        </w:rPr>
        <w:t xml:space="preserve">  </w:t>
      </w:r>
      <w:r w:rsidR="00067A56" w:rsidRPr="00237E61">
        <w:rPr>
          <w:rStyle w:val="Bodytext41"/>
          <w:bCs/>
          <w:sz w:val="28"/>
          <w:szCs w:val="28"/>
        </w:rPr>
        <w:t xml:space="preserve">реорганизации </w:t>
      </w:r>
    </w:p>
    <w:p w:rsidR="00237E61" w:rsidRPr="00237E61" w:rsidRDefault="00067A56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и </w:t>
      </w:r>
      <w:r w:rsidR="00237E61">
        <w:rPr>
          <w:rStyle w:val="Bodytext41"/>
          <w:bCs/>
          <w:sz w:val="28"/>
          <w:szCs w:val="28"/>
        </w:rPr>
        <w:t xml:space="preserve">       </w:t>
      </w:r>
      <w:r w:rsidR="008F3E74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 xml:space="preserve">ликвидации </w:t>
      </w:r>
      <w:r w:rsidR="00237E61">
        <w:rPr>
          <w:rStyle w:val="Bodytext41"/>
          <w:bCs/>
          <w:sz w:val="28"/>
          <w:szCs w:val="28"/>
        </w:rPr>
        <w:t xml:space="preserve"> </w:t>
      </w:r>
      <w:r w:rsidR="008F3E74">
        <w:rPr>
          <w:rStyle w:val="Bodytext41"/>
          <w:bCs/>
          <w:sz w:val="28"/>
          <w:szCs w:val="28"/>
        </w:rPr>
        <w:t xml:space="preserve">    </w:t>
      </w:r>
      <w:r w:rsidR="00237E61">
        <w:rPr>
          <w:rStyle w:val="Bodytext41"/>
          <w:bCs/>
          <w:sz w:val="28"/>
          <w:szCs w:val="28"/>
        </w:rPr>
        <w:t xml:space="preserve"> </w:t>
      </w:r>
      <w:proofErr w:type="gramStart"/>
      <w:r w:rsidRPr="00237E61">
        <w:rPr>
          <w:rStyle w:val="Bodytext41"/>
          <w:bCs/>
          <w:sz w:val="28"/>
          <w:szCs w:val="28"/>
        </w:rPr>
        <w:t>муниципальных</w:t>
      </w:r>
      <w:proofErr w:type="gramEnd"/>
      <w:r w:rsidRPr="00237E61">
        <w:rPr>
          <w:rStyle w:val="Bodytext41"/>
          <w:bCs/>
          <w:sz w:val="28"/>
          <w:szCs w:val="28"/>
        </w:rPr>
        <w:t xml:space="preserve"> </w:t>
      </w:r>
    </w:p>
    <w:p w:rsidR="00237E61" w:rsidRPr="00237E61" w:rsidRDefault="00067A56" w:rsidP="008F3E74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предприятий </w:t>
      </w:r>
      <w:r w:rsidR="00237E61">
        <w:rPr>
          <w:rStyle w:val="Bodytext41"/>
          <w:bCs/>
          <w:sz w:val="28"/>
          <w:szCs w:val="28"/>
        </w:rPr>
        <w:t xml:space="preserve">  </w:t>
      </w:r>
      <w:r w:rsidR="008F3E74">
        <w:rPr>
          <w:rStyle w:val="Bodytext41"/>
          <w:bCs/>
          <w:sz w:val="28"/>
          <w:szCs w:val="28"/>
        </w:rPr>
        <w:t xml:space="preserve">     </w:t>
      </w:r>
      <w:r w:rsidR="00237E61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 xml:space="preserve">и </w:t>
      </w:r>
      <w:r w:rsidR="00237E61">
        <w:rPr>
          <w:rStyle w:val="Bodytext41"/>
          <w:bCs/>
          <w:sz w:val="28"/>
          <w:szCs w:val="28"/>
        </w:rPr>
        <w:t xml:space="preserve">  </w:t>
      </w:r>
      <w:r w:rsidR="008F3E74">
        <w:rPr>
          <w:rStyle w:val="Bodytext41"/>
          <w:bCs/>
          <w:sz w:val="28"/>
          <w:szCs w:val="28"/>
        </w:rPr>
        <w:t xml:space="preserve">       </w:t>
      </w:r>
      <w:r w:rsidR="00237E61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>учреждений</w:t>
      </w:r>
      <w:r w:rsidR="00237E61">
        <w:rPr>
          <w:rStyle w:val="Bodytext41"/>
          <w:bCs/>
          <w:sz w:val="28"/>
          <w:szCs w:val="28"/>
        </w:rPr>
        <w:t xml:space="preserve">   </w:t>
      </w:r>
      <w:r w:rsidRPr="00237E61">
        <w:rPr>
          <w:rStyle w:val="Bodytext41"/>
          <w:bCs/>
          <w:sz w:val="28"/>
          <w:szCs w:val="28"/>
        </w:rPr>
        <w:t xml:space="preserve"> </w:t>
      </w:r>
    </w:p>
    <w:p w:rsidR="002876A9" w:rsidRPr="00237E61" w:rsidRDefault="008F3E74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>
        <w:rPr>
          <w:rStyle w:val="Bodytext41"/>
          <w:bCs/>
          <w:sz w:val="28"/>
          <w:szCs w:val="28"/>
        </w:rPr>
        <w:t>Александровского сельского поселения</w:t>
      </w:r>
    </w:p>
    <w:p w:rsidR="00237E61" w:rsidRP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proofErr w:type="spellStart"/>
      <w:r w:rsidRPr="00237E61">
        <w:rPr>
          <w:rStyle w:val="Bodytext41"/>
          <w:bCs/>
          <w:sz w:val="28"/>
          <w:szCs w:val="28"/>
        </w:rPr>
        <w:t>Монастырщинского</w:t>
      </w:r>
      <w:proofErr w:type="spellEnd"/>
      <w:r w:rsidRPr="00237E61">
        <w:rPr>
          <w:rStyle w:val="Bodytext41"/>
          <w:bCs/>
          <w:sz w:val="28"/>
          <w:szCs w:val="28"/>
        </w:rPr>
        <w:t xml:space="preserve"> </w:t>
      </w:r>
      <w:r w:rsidR="008F3E74">
        <w:rPr>
          <w:rStyle w:val="Bodytext41"/>
          <w:bCs/>
          <w:sz w:val="28"/>
          <w:szCs w:val="28"/>
        </w:rPr>
        <w:t xml:space="preserve">  </w:t>
      </w:r>
      <w:r w:rsidRPr="00237E61">
        <w:rPr>
          <w:rStyle w:val="Bodytext41"/>
          <w:bCs/>
          <w:sz w:val="28"/>
          <w:szCs w:val="28"/>
        </w:rPr>
        <w:t>района</w:t>
      </w:r>
    </w:p>
    <w:p w:rsid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rStyle w:val="Bodytext41"/>
          <w:bCs/>
          <w:sz w:val="28"/>
          <w:szCs w:val="28"/>
        </w:rPr>
      </w:pPr>
      <w:r w:rsidRPr="00237E61">
        <w:rPr>
          <w:rStyle w:val="Bodytext41"/>
          <w:bCs/>
          <w:sz w:val="28"/>
          <w:szCs w:val="28"/>
        </w:rPr>
        <w:t xml:space="preserve">Смоленской </w:t>
      </w:r>
      <w:r>
        <w:rPr>
          <w:rStyle w:val="Bodytext41"/>
          <w:bCs/>
          <w:sz w:val="28"/>
          <w:szCs w:val="28"/>
        </w:rPr>
        <w:t xml:space="preserve"> </w:t>
      </w:r>
      <w:r w:rsidRPr="00237E61">
        <w:rPr>
          <w:rStyle w:val="Bodytext41"/>
          <w:bCs/>
          <w:sz w:val="28"/>
          <w:szCs w:val="28"/>
        </w:rPr>
        <w:t>области</w:t>
      </w:r>
    </w:p>
    <w:p w:rsidR="00237E61" w:rsidRDefault="00237E61" w:rsidP="00237E61">
      <w:pPr>
        <w:pStyle w:val="Bodytext40"/>
        <w:shd w:val="clear" w:color="auto" w:fill="auto"/>
        <w:spacing w:after="0" w:line="240" w:lineRule="auto"/>
        <w:ind w:left="102" w:right="62"/>
        <w:rPr>
          <w:sz w:val="28"/>
          <w:szCs w:val="28"/>
        </w:rPr>
      </w:pPr>
    </w:p>
    <w:p w:rsidR="002876A9" w:rsidRPr="00237E61" w:rsidRDefault="00067A56">
      <w:pPr>
        <w:pStyle w:val="Bodytext50"/>
        <w:shd w:val="clear" w:color="auto" w:fill="auto"/>
        <w:spacing w:before="0" w:after="293"/>
        <w:ind w:left="100" w:right="60" w:firstLine="840"/>
        <w:rPr>
          <w:sz w:val="28"/>
          <w:szCs w:val="28"/>
        </w:rPr>
      </w:pPr>
      <w:r w:rsidRPr="00237E61">
        <w:rPr>
          <w:rStyle w:val="Bodytext51"/>
          <w:sz w:val="28"/>
          <w:szCs w:val="28"/>
        </w:rPr>
        <w:t>В соответствии</w:t>
      </w:r>
      <w:r w:rsidR="001059F8">
        <w:rPr>
          <w:rStyle w:val="Bodytext51"/>
          <w:sz w:val="28"/>
          <w:szCs w:val="28"/>
        </w:rPr>
        <w:t xml:space="preserve"> с</w:t>
      </w:r>
      <w:r w:rsidRPr="00237E61">
        <w:rPr>
          <w:rStyle w:val="Bodytext51"/>
          <w:sz w:val="28"/>
          <w:szCs w:val="28"/>
        </w:rPr>
        <w:t xml:space="preserve"> Федеральными законами Российской Федерации от 14.11.2002 года «О государственных и муниципальных унитарных предприятиях», от 6.10.2003 года «Об общих принципах организации местного самоуправления в Российской Федерации», Устава </w:t>
      </w:r>
      <w:r w:rsidR="00237E61" w:rsidRPr="00237E61">
        <w:rPr>
          <w:rStyle w:val="Bodytext51"/>
          <w:sz w:val="28"/>
          <w:szCs w:val="28"/>
        </w:rPr>
        <w:t xml:space="preserve">Александровского сельского поселения </w:t>
      </w:r>
      <w:proofErr w:type="spellStart"/>
      <w:r w:rsidR="00237E61" w:rsidRPr="00237E61">
        <w:rPr>
          <w:rStyle w:val="Bodytext51"/>
          <w:sz w:val="28"/>
          <w:szCs w:val="28"/>
        </w:rPr>
        <w:t>Монастырщинского</w:t>
      </w:r>
      <w:proofErr w:type="spellEnd"/>
      <w:r w:rsidR="00237E61" w:rsidRPr="00237E61">
        <w:rPr>
          <w:rStyle w:val="Bodytext51"/>
          <w:sz w:val="28"/>
          <w:szCs w:val="28"/>
        </w:rPr>
        <w:t xml:space="preserve"> района Смоленской области</w:t>
      </w:r>
      <w:r w:rsidR="00237E61">
        <w:rPr>
          <w:rStyle w:val="Bodytext51"/>
          <w:sz w:val="28"/>
          <w:szCs w:val="28"/>
        </w:rPr>
        <w:t xml:space="preserve">, Совет депутатов Александровского сельского поселения </w:t>
      </w:r>
      <w:proofErr w:type="spellStart"/>
      <w:r w:rsidR="00237E61">
        <w:rPr>
          <w:rStyle w:val="Bodytext51"/>
          <w:sz w:val="28"/>
          <w:szCs w:val="28"/>
        </w:rPr>
        <w:t>Монастырщинского</w:t>
      </w:r>
      <w:proofErr w:type="spellEnd"/>
      <w:r w:rsidR="00237E61">
        <w:rPr>
          <w:rStyle w:val="Bodytext51"/>
          <w:sz w:val="28"/>
          <w:szCs w:val="28"/>
        </w:rPr>
        <w:t xml:space="preserve"> района Смоленской области</w:t>
      </w:r>
    </w:p>
    <w:p w:rsidR="00237E61" w:rsidRDefault="00067A56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  <w:rPr>
          <w:rStyle w:val="Bodytext51"/>
        </w:rPr>
      </w:pPr>
      <w:r w:rsidRPr="00237E61">
        <w:rPr>
          <w:rStyle w:val="Bodytext51"/>
          <w:b/>
          <w:sz w:val="28"/>
          <w:szCs w:val="28"/>
        </w:rPr>
        <w:t>РЕШИЛ:</w:t>
      </w:r>
    </w:p>
    <w:p w:rsidR="002876A9" w:rsidRDefault="00237E61">
      <w:pPr>
        <w:pStyle w:val="Bodytext50"/>
        <w:shd w:val="clear" w:color="auto" w:fill="auto"/>
        <w:tabs>
          <w:tab w:val="left" w:pos="9210"/>
        </w:tabs>
        <w:spacing w:before="0" w:after="0" w:line="260" w:lineRule="exact"/>
        <w:ind w:left="100" w:firstLine="840"/>
      </w:pPr>
      <w:r>
        <w:rPr>
          <w:rStyle w:val="Bodytext51"/>
        </w:rPr>
        <w:tab/>
      </w:r>
    </w:p>
    <w:p w:rsidR="002876A9" w:rsidRPr="005B27C1" w:rsidRDefault="00067A56" w:rsidP="005B27C1">
      <w:pPr>
        <w:pStyle w:val="Bodytext50"/>
        <w:numPr>
          <w:ilvl w:val="0"/>
          <w:numId w:val="1"/>
        </w:numPr>
        <w:shd w:val="clear" w:color="auto" w:fill="auto"/>
        <w:tabs>
          <w:tab w:val="left" w:pos="1487"/>
        </w:tabs>
        <w:spacing w:before="0" w:after="0" w:line="240" w:lineRule="auto"/>
        <w:ind w:left="102" w:firstLine="840"/>
        <w:rPr>
          <w:sz w:val="28"/>
          <w:szCs w:val="28"/>
        </w:rPr>
      </w:pPr>
      <w:r w:rsidRPr="005B27C1">
        <w:rPr>
          <w:rStyle w:val="Bodytext51"/>
          <w:sz w:val="28"/>
          <w:szCs w:val="28"/>
        </w:rPr>
        <w:t>Утвердить Положение об определении порядка принятия решений о</w:t>
      </w:r>
    </w:p>
    <w:p w:rsidR="002876A9" w:rsidRDefault="00067A56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rStyle w:val="Bodytext51"/>
          <w:sz w:val="28"/>
          <w:szCs w:val="28"/>
        </w:rPr>
      </w:pPr>
      <w:proofErr w:type="gramStart"/>
      <w:r w:rsidRPr="005B27C1">
        <w:rPr>
          <w:rStyle w:val="Bodytext51"/>
          <w:sz w:val="28"/>
          <w:szCs w:val="28"/>
        </w:rPr>
        <w:t>создании</w:t>
      </w:r>
      <w:proofErr w:type="gramEnd"/>
      <w:r w:rsidRPr="005B27C1">
        <w:rPr>
          <w:rStyle w:val="Bodytext51"/>
          <w:sz w:val="28"/>
          <w:szCs w:val="28"/>
        </w:rPr>
        <w:t xml:space="preserve">, реорганизации и ликвидации муниципальных предприятий и учреждений </w:t>
      </w:r>
      <w:r w:rsidR="008F3E74">
        <w:rPr>
          <w:rStyle w:val="Bodytext51"/>
          <w:sz w:val="28"/>
          <w:szCs w:val="28"/>
        </w:rPr>
        <w:t>Александровского сельского поселения</w:t>
      </w:r>
      <w:r w:rsidR="005B27C1">
        <w:rPr>
          <w:rStyle w:val="Bodytext51"/>
          <w:sz w:val="28"/>
          <w:szCs w:val="28"/>
        </w:rPr>
        <w:t xml:space="preserve"> </w:t>
      </w:r>
      <w:proofErr w:type="spellStart"/>
      <w:r w:rsidR="005B27C1">
        <w:rPr>
          <w:rStyle w:val="Bodytext51"/>
          <w:sz w:val="28"/>
          <w:szCs w:val="28"/>
        </w:rPr>
        <w:t>Монастырщинского</w:t>
      </w:r>
      <w:proofErr w:type="spellEnd"/>
      <w:r w:rsidR="005B27C1">
        <w:rPr>
          <w:rStyle w:val="Bodytext51"/>
          <w:sz w:val="28"/>
          <w:szCs w:val="28"/>
        </w:rPr>
        <w:t xml:space="preserve"> района Смоленской области </w:t>
      </w:r>
      <w:r w:rsidRPr="005B27C1">
        <w:rPr>
          <w:rStyle w:val="Bodytext51"/>
          <w:sz w:val="28"/>
          <w:szCs w:val="28"/>
        </w:rPr>
        <w:t xml:space="preserve">(приложение № </w:t>
      </w:r>
      <w:r w:rsidR="005B27C1">
        <w:rPr>
          <w:rStyle w:val="Bodytext51"/>
          <w:sz w:val="28"/>
          <w:szCs w:val="28"/>
        </w:rPr>
        <w:t>1).</w:t>
      </w:r>
      <w:r w:rsidR="005B27C1">
        <w:rPr>
          <w:rStyle w:val="Bodytext51"/>
          <w:sz w:val="28"/>
          <w:szCs w:val="28"/>
        </w:rPr>
        <w:tab/>
      </w:r>
    </w:p>
    <w:p w:rsidR="0028343C" w:rsidRPr="005B27C1" w:rsidRDefault="0028343C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rStyle w:val="Bodytext51"/>
          <w:sz w:val="28"/>
          <w:szCs w:val="28"/>
        </w:rPr>
        <w:t xml:space="preserve">           2. Решение от 28.08.2009 года № 11 «Об утверждении Положения об определении порядка принятия решений о создании, реорганизации и ликвидации муниципальных предприятий и учреждений в муниципальном образовании Александровского сельского поселения </w:t>
      </w:r>
      <w:proofErr w:type="spellStart"/>
      <w:r>
        <w:rPr>
          <w:rStyle w:val="Bodytext51"/>
          <w:sz w:val="28"/>
          <w:szCs w:val="28"/>
        </w:rPr>
        <w:t>Монастырщинского</w:t>
      </w:r>
      <w:proofErr w:type="spellEnd"/>
      <w:r>
        <w:rPr>
          <w:rStyle w:val="Bodytext51"/>
          <w:sz w:val="28"/>
          <w:szCs w:val="28"/>
        </w:rPr>
        <w:t xml:space="preserve"> района Смоленской области» считать утратившим силу.</w:t>
      </w:r>
    </w:p>
    <w:p w:rsidR="002876A9" w:rsidRDefault="0028343C" w:rsidP="0028343C">
      <w:pPr>
        <w:pStyle w:val="Bodytext50"/>
        <w:shd w:val="clear" w:color="auto" w:fill="auto"/>
        <w:tabs>
          <w:tab w:val="left" w:pos="1497"/>
        </w:tabs>
        <w:spacing w:before="0" w:after="0" w:line="240" w:lineRule="auto"/>
        <w:ind w:left="942"/>
        <w:rPr>
          <w:rStyle w:val="Bodytext51"/>
          <w:sz w:val="28"/>
          <w:szCs w:val="28"/>
        </w:rPr>
      </w:pPr>
      <w:r>
        <w:rPr>
          <w:rStyle w:val="Bodytext51"/>
          <w:sz w:val="28"/>
          <w:szCs w:val="28"/>
        </w:rPr>
        <w:t xml:space="preserve">3. </w:t>
      </w:r>
      <w:r w:rsidR="00067A56" w:rsidRPr="005B27C1">
        <w:rPr>
          <w:rStyle w:val="Bodytext51"/>
          <w:sz w:val="28"/>
          <w:szCs w:val="28"/>
        </w:rPr>
        <w:t>Настоящее Решение вступает в силу после его опубликования.</w:t>
      </w:r>
    </w:p>
    <w:p w:rsidR="008F3E74" w:rsidRDefault="008F3E74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sz w:val="28"/>
          <w:szCs w:val="28"/>
        </w:rPr>
        <w:lastRenderedPageBreak/>
        <w:t>Глава муниципального образования</w:t>
      </w: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              </w:t>
      </w:r>
    </w:p>
    <w:p w:rsidR="005B27C1" w:rsidRDefault="005B27C1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</w:t>
      </w:r>
      <w:proofErr w:type="spellStart"/>
      <w:r w:rsidRPr="005B27C1">
        <w:rPr>
          <w:b/>
          <w:sz w:val="28"/>
          <w:szCs w:val="28"/>
        </w:rPr>
        <w:t>Т.И.Статуева</w:t>
      </w:r>
      <w:proofErr w:type="spellEnd"/>
    </w:p>
    <w:p w:rsidR="00E002A3" w:rsidRDefault="00E002A3" w:rsidP="005B27C1">
      <w:pPr>
        <w:pStyle w:val="Bodytext50"/>
        <w:shd w:val="clear" w:color="auto" w:fill="auto"/>
        <w:spacing w:before="0" w:after="0" w:line="240" w:lineRule="auto"/>
        <w:ind w:left="102" w:right="60"/>
        <w:rPr>
          <w:sz w:val="28"/>
          <w:szCs w:val="28"/>
        </w:rPr>
      </w:pPr>
      <w:bookmarkStart w:id="0" w:name="_GoBack"/>
      <w:bookmarkEnd w:id="0"/>
    </w:p>
    <w:p w:rsidR="005B27C1" w:rsidRDefault="005B27C1" w:rsidP="008204DB">
      <w:pPr>
        <w:pStyle w:val="Bodytext50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</w:p>
    <w:p w:rsidR="002876A9" w:rsidRPr="005B27C1" w:rsidRDefault="00067A56" w:rsidP="005B27C1">
      <w:pPr>
        <w:pStyle w:val="6"/>
        <w:shd w:val="clear" w:color="auto" w:fill="auto"/>
        <w:spacing w:line="240" w:lineRule="auto"/>
        <w:ind w:left="6339" w:firstLine="0"/>
        <w:jc w:val="right"/>
        <w:rPr>
          <w:sz w:val="24"/>
          <w:szCs w:val="24"/>
        </w:rPr>
      </w:pPr>
      <w:r w:rsidRPr="005B27C1">
        <w:rPr>
          <w:rStyle w:val="11"/>
          <w:sz w:val="24"/>
          <w:szCs w:val="24"/>
        </w:rPr>
        <w:t xml:space="preserve">Приложение </w:t>
      </w:r>
      <w:r w:rsidR="005B27C1" w:rsidRPr="005B27C1">
        <w:rPr>
          <w:rStyle w:val="11"/>
          <w:sz w:val="24"/>
          <w:szCs w:val="24"/>
        </w:rPr>
        <w:t xml:space="preserve">№ </w:t>
      </w:r>
      <w:r w:rsidR="005B27C1">
        <w:rPr>
          <w:rStyle w:val="11"/>
          <w:sz w:val="24"/>
          <w:szCs w:val="24"/>
        </w:rPr>
        <w:t>1</w:t>
      </w: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 w:rsidRPr="005B27C1">
        <w:rPr>
          <w:rStyle w:val="11"/>
          <w:sz w:val="24"/>
          <w:szCs w:val="24"/>
        </w:rPr>
        <w:t xml:space="preserve">к решению </w:t>
      </w:r>
      <w:r w:rsidR="00067A56" w:rsidRPr="005B27C1">
        <w:rPr>
          <w:rStyle w:val="11"/>
          <w:sz w:val="24"/>
          <w:szCs w:val="24"/>
        </w:rPr>
        <w:t xml:space="preserve">Совета депутатов </w:t>
      </w:r>
      <w:r w:rsidR="005321B0">
        <w:rPr>
          <w:rStyle w:val="11"/>
          <w:sz w:val="24"/>
          <w:szCs w:val="24"/>
        </w:rPr>
        <w:t xml:space="preserve">Александровского сельского </w:t>
      </w:r>
      <w:r w:rsidRPr="005B27C1">
        <w:rPr>
          <w:rStyle w:val="11"/>
          <w:sz w:val="24"/>
          <w:szCs w:val="24"/>
        </w:rPr>
        <w:t>поселения</w:t>
      </w:r>
      <w:r w:rsidR="005321B0">
        <w:rPr>
          <w:rStyle w:val="11"/>
          <w:sz w:val="24"/>
          <w:szCs w:val="24"/>
        </w:rPr>
        <w:t xml:space="preserve"> </w:t>
      </w:r>
      <w:proofErr w:type="spellStart"/>
      <w:r w:rsidRPr="005B27C1">
        <w:rPr>
          <w:rStyle w:val="11"/>
          <w:sz w:val="24"/>
          <w:szCs w:val="24"/>
        </w:rPr>
        <w:t>Монастырщинского</w:t>
      </w:r>
      <w:proofErr w:type="spellEnd"/>
      <w:r w:rsidRPr="005B27C1">
        <w:rPr>
          <w:rStyle w:val="11"/>
          <w:sz w:val="24"/>
          <w:szCs w:val="24"/>
        </w:rPr>
        <w:t xml:space="preserve"> района</w:t>
      </w:r>
      <w:r w:rsidR="005321B0">
        <w:rPr>
          <w:rStyle w:val="11"/>
          <w:sz w:val="24"/>
          <w:szCs w:val="24"/>
        </w:rPr>
        <w:t xml:space="preserve"> </w:t>
      </w:r>
      <w:r w:rsidRPr="005B27C1">
        <w:rPr>
          <w:rStyle w:val="11"/>
          <w:sz w:val="24"/>
          <w:szCs w:val="24"/>
        </w:rPr>
        <w:t>Смоленской области</w:t>
      </w:r>
    </w:p>
    <w:p w:rsidR="002876A9" w:rsidRDefault="005B27C1" w:rsidP="005B27C1">
      <w:pPr>
        <w:pStyle w:val="6"/>
        <w:shd w:val="clear" w:color="auto" w:fill="auto"/>
        <w:spacing w:line="240" w:lineRule="auto"/>
        <w:ind w:left="6339" w:right="90" w:firstLine="0"/>
        <w:jc w:val="righ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</w:t>
      </w:r>
      <w:r w:rsidR="00E002A3">
        <w:rPr>
          <w:rStyle w:val="11"/>
          <w:sz w:val="24"/>
          <w:szCs w:val="24"/>
        </w:rPr>
        <w:t>т 15.06.2017 г. № 13</w:t>
      </w:r>
    </w:p>
    <w:p w:rsid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rStyle w:val="11"/>
          <w:sz w:val="24"/>
          <w:szCs w:val="24"/>
        </w:rPr>
      </w:pPr>
    </w:p>
    <w:p w:rsidR="005B27C1" w:rsidRPr="005B27C1" w:rsidRDefault="005B27C1" w:rsidP="005B27C1">
      <w:pPr>
        <w:pStyle w:val="6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8F3E74" w:rsidRDefault="00067A56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 w:rsidRPr="005B27C1">
        <w:rPr>
          <w:rStyle w:val="Bodytext61"/>
          <w:b/>
          <w:bCs/>
          <w:sz w:val="28"/>
          <w:szCs w:val="28"/>
        </w:rPr>
        <w:t xml:space="preserve">Положение </w:t>
      </w:r>
    </w:p>
    <w:p w:rsidR="002876A9" w:rsidRDefault="00067A56" w:rsidP="005321B0">
      <w:pPr>
        <w:pStyle w:val="Bodytext60"/>
        <w:shd w:val="clear" w:color="auto" w:fill="auto"/>
        <w:tabs>
          <w:tab w:val="left" w:pos="10065"/>
          <w:tab w:val="left" w:pos="10206"/>
        </w:tabs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 w:rsidRPr="005B27C1">
        <w:rPr>
          <w:rStyle w:val="Bodytext61"/>
          <w:b/>
          <w:bCs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r w:rsidR="008F3E74">
        <w:rPr>
          <w:rStyle w:val="Bodytext61"/>
          <w:b/>
          <w:bCs/>
          <w:sz w:val="28"/>
          <w:szCs w:val="28"/>
        </w:rPr>
        <w:t>Александровского сельского поселения</w:t>
      </w:r>
      <w:r w:rsidR="005B27C1">
        <w:rPr>
          <w:rStyle w:val="Bodytext61"/>
          <w:b/>
          <w:bCs/>
          <w:sz w:val="28"/>
          <w:szCs w:val="28"/>
        </w:rPr>
        <w:t xml:space="preserve"> </w:t>
      </w:r>
      <w:proofErr w:type="spellStart"/>
      <w:r w:rsidR="005B27C1">
        <w:rPr>
          <w:rStyle w:val="Bodytext61"/>
          <w:b/>
          <w:bCs/>
          <w:sz w:val="28"/>
          <w:szCs w:val="28"/>
        </w:rPr>
        <w:t>Монастырщинского</w:t>
      </w:r>
      <w:proofErr w:type="spellEnd"/>
      <w:r w:rsidR="005B27C1">
        <w:rPr>
          <w:rStyle w:val="Bodytext61"/>
          <w:b/>
          <w:bCs/>
          <w:sz w:val="28"/>
          <w:szCs w:val="28"/>
        </w:rPr>
        <w:t xml:space="preserve"> района Смоленской области</w:t>
      </w:r>
    </w:p>
    <w:p w:rsidR="005B27C1" w:rsidRPr="005B27C1" w:rsidRDefault="005B27C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5321B0" w:rsidP="005B27C1">
      <w:pPr>
        <w:pStyle w:val="6"/>
        <w:shd w:val="clear" w:color="auto" w:fill="auto"/>
        <w:tabs>
          <w:tab w:val="left" w:pos="1432"/>
        </w:tabs>
        <w:spacing w:line="240" w:lineRule="auto"/>
        <w:ind w:left="40" w:right="40" w:hanging="4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F3E7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Федеральных законов Российс</w:t>
      </w:r>
      <w:r w:rsidR="005B27C1">
        <w:rPr>
          <w:rStyle w:val="11"/>
          <w:sz w:val="28"/>
          <w:szCs w:val="28"/>
        </w:rPr>
        <w:t xml:space="preserve">кой Федерации от 6 октября 2003 </w:t>
      </w:r>
      <w:r w:rsidR="00067A56" w:rsidRPr="005B27C1">
        <w:rPr>
          <w:rStyle w:val="11"/>
          <w:sz w:val="28"/>
          <w:szCs w:val="28"/>
        </w:rPr>
        <w:t>года</w:t>
      </w:r>
      <w:r w:rsidR="005B27C1">
        <w:rPr>
          <w:rStyle w:val="11"/>
          <w:sz w:val="28"/>
          <w:szCs w:val="28"/>
        </w:rPr>
        <w:t xml:space="preserve"> № 131-ФЗ</w:t>
      </w:r>
      <w:r w:rsidR="00067A56" w:rsidRPr="005B27C1">
        <w:rPr>
          <w:rStyle w:val="11"/>
          <w:sz w:val="28"/>
          <w:szCs w:val="28"/>
        </w:rPr>
        <w:t xml:space="preserve"> «Об общих принципах организации местног</w:t>
      </w:r>
      <w:r w:rsidR="005B27C1">
        <w:rPr>
          <w:rStyle w:val="11"/>
          <w:sz w:val="28"/>
          <w:szCs w:val="28"/>
        </w:rPr>
        <w:t xml:space="preserve">о самоуправления в Российской </w:t>
      </w:r>
      <w:r w:rsidR="00067A56" w:rsidRPr="005B27C1">
        <w:rPr>
          <w:rStyle w:val="11"/>
          <w:sz w:val="28"/>
          <w:szCs w:val="28"/>
        </w:rPr>
        <w:t>Федерации», от 14.11.2002</w:t>
      </w:r>
      <w:r w:rsid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года</w:t>
      </w:r>
      <w:r w:rsidR="005B27C1">
        <w:rPr>
          <w:rStyle w:val="11"/>
          <w:sz w:val="28"/>
          <w:szCs w:val="28"/>
        </w:rPr>
        <w:t xml:space="preserve"> № 161-ФЗ</w:t>
      </w:r>
      <w:r w:rsidR="00067A56" w:rsidRPr="005B27C1">
        <w:rPr>
          <w:rStyle w:val="11"/>
          <w:sz w:val="28"/>
          <w:szCs w:val="28"/>
        </w:rPr>
        <w:t xml:space="preserve"> «О государственных и муниципальных предприятиях»,</w:t>
      </w:r>
      <w:r w:rsidR="00067A56" w:rsidRPr="005B27C1">
        <w:rPr>
          <w:rStyle w:val="11"/>
          <w:color w:val="FF0000"/>
          <w:sz w:val="28"/>
          <w:szCs w:val="28"/>
        </w:rPr>
        <w:t xml:space="preserve"> </w:t>
      </w:r>
      <w:r w:rsidR="00F44D40">
        <w:rPr>
          <w:rStyle w:val="11"/>
          <w:sz w:val="28"/>
          <w:szCs w:val="28"/>
        </w:rPr>
        <w:t>Уставом</w:t>
      </w:r>
      <w:r w:rsidR="005B27C1">
        <w:rPr>
          <w:rStyle w:val="11"/>
          <w:sz w:val="28"/>
          <w:szCs w:val="28"/>
        </w:rPr>
        <w:t xml:space="preserve"> Александровского сельского поселения </w:t>
      </w:r>
      <w:proofErr w:type="spellStart"/>
      <w:r w:rsidR="005B27C1">
        <w:rPr>
          <w:rStyle w:val="11"/>
          <w:sz w:val="28"/>
          <w:szCs w:val="28"/>
        </w:rPr>
        <w:t>Монастырщинского</w:t>
      </w:r>
      <w:proofErr w:type="spellEnd"/>
      <w:r w:rsidR="005B27C1">
        <w:rPr>
          <w:rStyle w:val="11"/>
          <w:sz w:val="28"/>
          <w:szCs w:val="28"/>
        </w:rPr>
        <w:t xml:space="preserve"> района</w:t>
      </w:r>
      <w:r w:rsidR="00067A56" w:rsidRPr="005B27C1">
        <w:rPr>
          <w:rStyle w:val="11"/>
          <w:sz w:val="28"/>
          <w:szCs w:val="28"/>
        </w:rPr>
        <w:t xml:space="preserve"> Смоленской области.</w:t>
      </w:r>
    </w:p>
    <w:p w:rsidR="002876A9" w:rsidRDefault="005321B0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8F3E74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 xml:space="preserve">  </w:t>
      </w:r>
      <w:r w:rsidR="00067A56" w:rsidRPr="005B27C1">
        <w:rPr>
          <w:rStyle w:val="11"/>
          <w:sz w:val="28"/>
          <w:szCs w:val="28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</w:t>
      </w:r>
      <w:r w:rsidR="00B609E1">
        <w:rPr>
          <w:rStyle w:val="11"/>
          <w:sz w:val="28"/>
          <w:szCs w:val="28"/>
        </w:rPr>
        <w:t xml:space="preserve">ений </w:t>
      </w:r>
      <w:r w:rsidR="008F3E74">
        <w:rPr>
          <w:rStyle w:val="11"/>
          <w:sz w:val="28"/>
          <w:szCs w:val="28"/>
        </w:rPr>
        <w:t>Александровского  сельского поселения</w:t>
      </w:r>
      <w:r w:rsidR="00B609E1">
        <w:rPr>
          <w:rStyle w:val="11"/>
          <w:sz w:val="28"/>
          <w:szCs w:val="28"/>
        </w:rPr>
        <w:t>, определяет полномочия органа</w:t>
      </w:r>
      <w:r w:rsidR="00067A56" w:rsidRPr="005B27C1">
        <w:rPr>
          <w:rStyle w:val="11"/>
          <w:sz w:val="28"/>
          <w:szCs w:val="28"/>
        </w:rPr>
        <w:t xml:space="preserve">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B609E1" w:rsidRPr="005B27C1" w:rsidRDefault="00B609E1" w:rsidP="005B27C1">
      <w:pPr>
        <w:pStyle w:val="6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rStyle w:val="Bodytext61"/>
          <w:b/>
          <w:bCs/>
          <w:sz w:val="28"/>
          <w:szCs w:val="28"/>
        </w:rPr>
      </w:pPr>
      <w:r>
        <w:rPr>
          <w:rStyle w:val="Bodytext61"/>
          <w:b/>
          <w:bCs/>
          <w:sz w:val="28"/>
          <w:szCs w:val="28"/>
        </w:rPr>
        <w:t>1</w:t>
      </w:r>
      <w:r w:rsidR="00067A56" w:rsidRPr="005B27C1">
        <w:rPr>
          <w:rStyle w:val="Bodytext61"/>
          <w:b/>
          <w:bCs/>
          <w:sz w:val="28"/>
          <w:szCs w:val="28"/>
        </w:rPr>
        <w:t>. Общие положения</w:t>
      </w:r>
    </w:p>
    <w:p w:rsidR="00B609E1" w:rsidRPr="005B27C1" w:rsidRDefault="00B609E1" w:rsidP="005B27C1">
      <w:pPr>
        <w:pStyle w:val="Bodytext60"/>
        <w:shd w:val="clear" w:color="auto" w:fill="auto"/>
        <w:spacing w:before="0" w:after="0" w:line="240" w:lineRule="auto"/>
        <w:ind w:right="420"/>
        <w:rPr>
          <w:sz w:val="28"/>
          <w:szCs w:val="28"/>
        </w:rPr>
      </w:pPr>
    </w:p>
    <w:p w:rsidR="002876A9" w:rsidRPr="005B27C1" w:rsidRDefault="00B609E1" w:rsidP="00B609E1">
      <w:pPr>
        <w:pStyle w:val="6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1.1. </w:t>
      </w:r>
      <w:r w:rsidR="00067A56" w:rsidRPr="005B27C1">
        <w:rPr>
          <w:rStyle w:val="11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</w:t>
      </w:r>
      <w:r>
        <w:rPr>
          <w:rStyle w:val="11"/>
          <w:sz w:val="28"/>
          <w:szCs w:val="28"/>
        </w:rPr>
        <w:t>правом собственности на закрепле</w:t>
      </w:r>
      <w:r w:rsidR="00067A56" w:rsidRPr="005B27C1">
        <w:rPr>
          <w:rStyle w:val="11"/>
          <w:sz w:val="28"/>
          <w:szCs w:val="28"/>
        </w:rPr>
        <w:t>нное за ней собственником имущество. Имущество унитарного предприятия яв</w:t>
      </w:r>
      <w:r>
        <w:rPr>
          <w:rStyle w:val="11"/>
          <w:sz w:val="28"/>
          <w:szCs w:val="28"/>
        </w:rPr>
        <w:t>ляется неделимым и не может быть, распределено п</w:t>
      </w:r>
      <w:r w:rsidR="00067A56" w:rsidRPr="005B27C1">
        <w:rPr>
          <w:rStyle w:val="11"/>
          <w:sz w:val="28"/>
          <w:szCs w:val="28"/>
        </w:rPr>
        <w:t>о вкладам (долям, паям), в том ч</w:t>
      </w:r>
      <w:r>
        <w:rPr>
          <w:rStyle w:val="11"/>
          <w:sz w:val="28"/>
          <w:szCs w:val="28"/>
        </w:rPr>
        <w:t>исле между работниками унитарного</w:t>
      </w:r>
      <w:r w:rsidR="00067A56" w:rsidRPr="005B27C1">
        <w:rPr>
          <w:rStyle w:val="11"/>
          <w:sz w:val="28"/>
          <w:szCs w:val="28"/>
        </w:rPr>
        <w:t xml:space="preserve"> предприятия. Муниципальным учреждением признае</w:t>
      </w:r>
      <w:r w:rsidR="00067A56" w:rsidRPr="00B609E1">
        <w:rPr>
          <w:rStyle w:val="31"/>
          <w:sz w:val="28"/>
          <w:szCs w:val="28"/>
          <w:u w:val="none"/>
        </w:rPr>
        <w:t>тся</w:t>
      </w:r>
      <w:r w:rsidR="00067A56" w:rsidRPr="005B27C1">
        <w:rPr>
          <w:rStyle w:val="11"/>
          <w:sz w:val="28"/>
          <w:szCs w:val="28"/>
        </w:rPr>
        <w:t xml:space="preserve"> некоммерческая организация, созданная собственником для осуществления управл</w:t>
      </w:r>
      <w:r w:rsidR="008F3E74">
        <w:rPr>
          <w:rStyle w:val="11"/>
          <w:sz w:val="28"/>
          <w:szCs w:val="28"/>
        </w:rPr>
        <w:t>енческих, социально-культурных и</w:t>
      </w:r>
      <w:r w:rsidR="00067A56" w:rsidRPr="005B27C1">
        <w:rPr>
          <w:rStyle w:val="11"/>
          <w:sz w:val="28"/>
          <w:szCs w:val="28"/>
        </w:rPr>
        <w:t>ли иных функций некоммерческого характера и финансируемая полностью или частично собственником.</w:t>
      </w:r>
    </w:p>
    <w:p w:rsidR="002876A9" w:rsidRDefault="00B609E1" w:rsidP="00B609E1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1.2. </w:t>
      </w:r>
      <w:r w:rsidR="00067A56" w:rsidRPr="005B27C1">
        <w:rPr>
          <w:rStyle w:val="11"/>
          <w:sz w:val="28"/>
          <w:szCs w:val="28"/>
        </w:rPr>
        <w:t>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</w:t>
      </w:r>
      <w:r w:rsidR="008F3E74">
        <w:rPr>
          <w:rStyle w:val="11"/>
          <w:sz w:val="28"/>
          <w:szCs w:val="28"/>
        </w:rPr>
        <w:t>ниципального учреждения находит</w:t>
      </w:r>
      <w:r w:rsidR="00067A56" w:rsidRPr="005B27C1">
        <w:rPr>
          <w:rStyle w:val="11"/>
          <w:sz w:val="28"/>
          <w:szCs w:val="28"/>
        </w:rPr>
        <w:t xml:space="preserve">ся в </w:t>
      </w:r>
      <w:r w:rsidR="00067A56" w:rsidRPr="005B27C1">
        <w:rPr>
          <w:rStyle w:val="11"/>
          <w:sz w:val="28"/>
          <w:szCs w:val="28"/>
        </w:rPr>
        <w:lastRenderedPageBreak/>
        <w:t xml:space="preserve">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r w:rsidR="008F3E74">
        <w:rPr>
          <w:rStyle w:val="11"/>
          <w:sz w:val="28"/>
          <w:szCs w:val="28"/>
        </w:rPr>
        <w:t>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 xml:space="preserve">. От имени </w:t>
      </w:r>
      <w:r>
        <w:rPr>
          <w:rStyle w:val="11"/>
          <w:sz w:val="28"/>
          <w:szCs w:val="28"/>
        </w:rPr>
        <w:t xml:space="preserve">Александровского сельского </w:t>
      </w:r>
      <w:proofErr w:type="gramStart"/>
      <w:r>
        <w:rPr>
          <w:rStyle w:val="11"/>
          <w:sz w:val="28"/>
          <w:szCs w:val="28"/>
        </w:rPr>
        <w:t>поселения</w:t>
      </w:r>
      <w:r w:rsidR="00067A56" w:rsidRPr="005B27C1">
        <w:rPr>
          <w:rStyle w:val="11"/>
          <w:sz w:val="28"/>
          <w:szCs w:val="28"/>
        </w:rPr>
        <w:t xml:space="preserve"> права собственника имущества муниципального унитарного предприятия</w:t>
      </w:r>
      <w:proofErr w:type="gramEnd"/>
      <w:r w:rsidR="00067A56" w:rsidRPr="005B27C1">
        <w:rPr>
          <w:rStyle w:val="11"/>
          <w:sz w:val="28"/>
          <w:szCs w:val="28"/>
        </w:rPr>
        <w:t xml:space="preserve"> и муниципального учреждения осуществляет Администрация</w:t>
      </w:r>
      <w:r>
        <w:rPr>
          <w:rStyle w:val="11"/>
          <w:sz w:val="28"/>
          <w:szCs w:val="28"/>
        </w:rPr>
        <w:t xml:space="preserve"> 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8F3E74" w:rsidRPr="005B27C1" w:rsidRDefault="008F3E74" w:rsidP="00B609E1">
      <w:pPr>
        <w:pStyle w:val="6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sz w:val="28"/>
          <w:szCs w:val="28"/>
        </w:rPr>
      </w:pPr>
    </w:p>
    <w:p w:rsidR="002876A9" w:rsidRPr="005B27C1" w:rsidRDefault="00B609E1" w:rsidP="00B609E1">
      <w:pPr>
        <w:pStyle w:val="6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1.3. </w:t>
      </w:r>
      <w:r w:rsidR="00067A56" w:rsidRPr="005B27C1">
        <w:rPr>
          <w:rStyle w:val="11"/>
          <w:sz w:val="28"/>
          <w:szCs w:val="28"/>
        </w:rPr>
        <w:t>Муниципальное уни</w:t>
      </w:r>
      <w:r>
        <w:rPr>
          <w:rStyle w:val="11"/>
          <w:sz w:val="28"/>
          <w:szCs w:val="28"/>
        </w:rPr>
        <w:t xml:space="preserve">тарное предприятие отвечает по </w:t>
      </w:r>
      <w:r w:rsidR="00067A56" w:rsidRPr="005B27C1">
        <w:rPr>
          <w:rStyle w:val="11"/>
          <w:sz w:val="28"/>
          <w:szCs w:val="28"/>
        </w:rPr>
        <w:t>своим обязательствам всем принадлежащим ему имуществом, и не несет ответственности по обязательствам собственника имущества (</w:t>
      </w:r>
      <w:r>
        <w:rPr>
          <w:rStyle w:val="11"/>
          <w:sz w:val="28"/>
          <w:szCs w:val="28"/>
        </w:rPr>
        <w:t>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 xml:space="preserve">). </w:t>
      </w:r>
      <w:r>
        <w:rPr>
          <w:rStyle w:val="11"/>
          <w:sz w:val="28"/>
          <w:szCs w:val="28"/>
        </w:rPr>
        <w:t>Александровское сельское поселение</w:t>
      </w:r>
      <w:r w:rsidR="00067A56" w:rsidRPr="005B27C1">
        <w:rPr>
          <w:rStyle w:val="11"/>
          <w:sz w:val="28"/>
          <w:szCs w:val="28"/>
        </w:rPr>
        <w:t xml:space="preserve"> не несет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субсидиарную ответственность по его обязательствам несет </w:t>
      </w:r>
      <w:r>
        <w:rPr>
          <w:rStyle w:val="11"/>
          <w:sz w:val="28"/>
          <w:szCs w:val="28"/>
        </w:rPr>
        <w:t>Александровское сельское поселение</w:t>
      </w:r>
      <w:r w:rsidR="00067A56" w:rsidRPr="005B27C1">
        <w:rPr>
          <w:rStyle w:val="11"/>
          <w:sz w:val="28"/>
          <w:szCs w:val="28"/>
        </w:rPr>
        <w:t xml:space="preserve">. </w:t>
      </w:r>
      <w:r>
        <w:rPr>
          <w:rStyle w:val="11"/>
          <w:sz w:val="28"/>
          <w:szCs w:val="28"/>
        </w:rPr>
        <w:t>Александровское сельское поселение</w:t>
      </w:r>
      <w:r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2876A9" w:rsidRPr="005B27C1" w:rsidRDefault="00B609E1" w:rsidP="00EE0AD2">
      <w:pPr>
        <w:pStyle w:val="6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1.4. </w:t>
      </w:r>
      <w:r w:rsidR="00067A56" w:rsidRPr="005B27C1">
        <w:rPr>
          <w:rStyle w:val="11"/>
          <w:sz w:val="28"/>
          <w:szCs w:val="28"/>
        </w:rPr>
        <w:t>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r>
        <w:rPr>
          <w:rStyle w:val="11"/>
          <w:sz w:val="28"/>
          <w:szCs w:val="28"/>
        </w:rPr>
        <w:t>Александровское сельское поселение).</w:t>
      </w:r>
    </w:p>
    <w:p w:rsidR="00EE0AD2" w:rsidRPr="008E0F4F" w:rsidRDefault="00EE0AD2" w:rsidP="00B609E1">
      <w:pPr>
        <w:pStyle w:val="6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2876A9" w:rsidRDefault="00EE0AD2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  <w:bookmarkStart w:id="1" w:name="bookmark0"/>
      <w:r>
        <w:rPr>
          <w:rStyle w:val="Heading21"/>
          <w:b/>
          <w:bCs/>
          <w:sz w:val="28"/>
          <w:szCs w:val="28"/>
        </w:rPr>
        <w:t xml:space="preserve">2. </w:t>
      </w:r>
      <w:r w:rsidR="00067A56" w:rsidRPr="005B27C1">
        <w:rPr>
          <w:rStyle w:val="Heading21"/>
          <w:b/>
          <w:bCs/>
          <w:sz w:val="28"/>
          <w:szCs w:val="28"/>
        </w:rPr>
        <w:t>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1"/>
    </w:p>
    <w:p w:rsidR="00F44D40" w:rsidRDefault="00F44D40" w:rsidP="00EE0AD2">
      <w:pPr>
        <w:pStyle w:val="Heading20"/>
        <w:keepNext/>
        <w:keepLines/>
        <w:shd w:val="clear" w:color="auto" w:fill="auto"/>
        <w:tabs>
          <w:tab w:val="left" w:pos="1563"/>
        </w:tabs>
        <w:spacing w:before="0" w:after="0" w:line="240" w:lineRule="auto"/>
        <w:ind w:firstLine="0"/>
        <w:jc w:val="center"/>
        <w:rPr>
          <w:rStyle w:val="Heading21"/>
          <w:b/>
          <w:bCs/>
          <w:sz w:val="28"/>
          <w:szCs w:val="28"/>
        </w:rPr>
      </w:pPr>
    </w:p>
    <w:p w:rsidR="002876A9" w:rsidRPr="005B27C1" w:rsidRDefault="00EE0AD2" w:rsidP="00EE0AD2">
      <w:pPr>
        <w:pStyle w:val="6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2.1. </w:t>
      </w:r>
      <w:r w:rsidR="00067A56" w:rsidRPr="005B27C1">
        <w:rPr>
          <w:rStyle w:val="11"/>
          <w:sz w:val="28"/>
          <w:szCs w:val="28"/>
        </w:rPr>
        <w:t>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</w:t>
      </w:r>
      <w:r>
        <w:rPr>
          <w:rStyle w:val="11"/>
          <w:sz w:val="28"/>
          <w:szCs w:val="28"/>
        </w:rPr>
        <w:t xml:space="preserve"> вновь создаваемого учреждения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EE0AD2" w:rsidP="00EE0AD2">
      <w:pPr>
        <w:pStyle w:val="6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2.2. </w:t>
      </w:r>
      <w:proofErr w:type="gramStart"/>
      <w:r w:rsidR="00067A56" w:rsidRPr="005B27C1">
        <w:rPr>
          <w:rStyle w:val="11"/>
          <w:sz w:val="28"/>
          <w:szCs w:val="28"/>
        </w:rPr>
        <w:t>Органы местного самоуправления в порядке, определяемом законодательством Российской Федерации, нормативными правовыми ак</w:t>
      </w:r>
      <w:r w:rsidR="00D22532">
        <w:rPr>
          <w:rStyle w:val="11"/>
          <w:sz w:val="28"/>
          <w:szCs w:val="28"/>
        </w:rPr>
        <w:t xml:space="preserve">тами </w:t>
      </w:r>
      <w:r w:rsidR="00067A56" w:rsidRPr="005B27C1">
        <w:rPr>
          <w:rStyle w:val="11"/>
          <w:sz w:val="28"/>
          <w:szCs w:val="28"/>
        </w:rPr>
        <w:t>Совета депутатов</w:t>
      </w:r>
      <w:r w:rsidR="00D22532">
        <w:rPr>
          <w:rStyle w:val="11"/>
          <w:sz w:val="28"/>
          <w:szCs w:val="28"/>
        </w:rPr>
        <w:t xml:space="preserve"> 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 xml:space="preserve"> и Администрации </w:t>
      </w:r>
      <w:r w:rsidR="00D22532">
        <w:rPr>
          <w:rStyle w:val="11"/>
          <w:sz w:val="28"/>
          <w:szCs w:val="28"/>
        </w:rPr>
        <w:t xml:space="preserve">Александровского сельского поселения </w:t>
      </w:r>
      <w:r w:rsidR="00067A56" w:rsidRPr="005B27C1">
        <w:rPr>
          <w:rStyle w:val="11"/>
          <w:sz w:val="28"/>
          <w:szCs w:val="28"/>
        </w:rPr>
        <w:t xml:space="preserve">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>
        <w:rPr>
          <w:rStyle w:val="BodytextGaramond95ptBoldItalicSpacing0pt0"/>
          <w:rFonts w:ascii="Times New Roman" w:hAnsi="Times New Roman" w:cs="Times New Roman"/>
          <w:b w:val="0"/>
          <w:i w:val="0"/>
          <w:sz w:val="28"/>
          <w:szCs w:val="28"/>
        </w:rPr>
        <w:t>и</w:t>
      </w:r>
      <w:r>
        <w:rPr>
          <w:rStyle w:val="11"/>
          <w:sz w:val="28"/>
          <w:szCs w:val="28"/>
        </w:rPr>
        <w:t xml:space="preserve"> увольняют их руководителей</w:t>
      </w:r>
      <w:r w:rsidR="00067A56" w:rsidRPr="005B27C1">
        <w:rPr>
          <w:rStyle w:val="11"/>
          <w:sz w:val="28"/>
          <w:szCs w:val="28"/>
        </w:rPr>
        <w:t>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="00067A56" w:rsidRPr="005B27C1">
        <w:rPr>
          <w:rStyle w:val="11"/>
          <w:sz w:val="28"/>
          <w:szCs w:val="28"/>
        </w:rPr>
        <w:t xml:space="preserve"> условия использования закрепленного за ними муниципального имущества.</w:t>
      </w:r>
    </w:p>
    <w:p w:rsidR="00D22532" w:rsidRDefault="00EE0AD2" w:rsidP="00EE0AD2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2.3. </w:t>
      </w:r>
      <w:r w:rsidR="00067A56" w:rsidRPr="005B27C1">
        <w:rPr>
          <w:rStyle w:val="11"/>
          <w:sz w:val="28"/>
          <w:szCs w:val="28"/>
        </w:rPr>
        <w:t>Инициатором создания предприятия и учреждения могут выступать: Глава муниципального обр</w:t>
      </w:r>
      <w:r w:rsidR="00D22532">
        <w:rPr>
          <w:rStyle w:val="11"/>
          <w:sz w:val="28"/>
          <w:szCs w:val="28"/>
        </w:rPr>
        <w:t>азования</w:t>
      </w:r>
      <w:r w:rsidR="00067A56" w:rsidRPr="005B27C1">
        <w:rPr>
          <w:rStyle w:val="11"/>
          <w:sz w:val="28"/>
          <w:szCs w:val="28"/>
        </w:rPr>
        <w:t>, его заместители, структур</w:t>
      </w:r>
      <w:r w:rsidR="00D22532">
        <w:rPr>
          <w:rStyle w:val="11"/>
          <w:sz w:val="28"/>
          <w:szCs w:val="28"/>
        </w:rPr>
        <w:t xml:space="preserve">ные подразделения </w:t>
      </w:r>
      <w:r w:rsidR="00D22532">
        <w:rPr>
          <w:rStyle w:val="11"/>
          <w:sz w:val="28"/>
          <w:szCs w:val="28"/>
        </w:rPr>
        <w:lastRenderedPageBreak/>
        <w:t>Администрации.</w:t>
      </w:r>
    </w:p>
    <w:p w:rsidR="002876A9" w:rsidRPr="00D22532" w:rsidRDefault="00D22532" w:rsidP="005262DB">
      <w:pPr>
        <w:pStyle w:val="6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вправе внести обоснованные</w:t>
      </w:r>
      <w:r w:rsidR="005262DB">
        <w:rPr>
          <w:rStyle w:val="11"/>
          <w:sz w:val="28"/>
          <w:szCs w:val="28"/>
        </w:rPr>
        <w:t xml:space="preserve"> </w:t>
      </w:r>
      <w:r w:rsidR="00067A56" w:rsidRPr="005262DB">
        <w:rPr>
          <w:rStyle w:val="11"/>
          <w:color w:val="auto"/>
          <w:sz w:val="28"/>
          <w:szCs w:val="28"/>
        </w:rPr>
        <w:t>предложения Главе муниципального обр</w:t>
      </w:r>
      <w:r w:rsidR="005262DB" w:rsidRPr="005262DB">
        <w:rPr>
          <w:rStyle w:val="11"/>
          <w:color w:val="auto"/>
          <w:sz w:val="28"/>
          <w:szCs w:val="28"/>
        </w:rPr>
        <w:t>азования Александровского сельского поселения</w:t>
      </w:r>
      <w:r w:rsidR="00067A56" w:rsidRPr="005262DB">
        <w:rPr>
          <w:rStyle w:val="11"/>
          <w:color w:val="auto"/>
          <w:sz w:val="28"/>
          <w:szCs w:val="28"/>
        </w:rPr>
        <w:t xml:space="preserve"> о создании предприятия или учреждения,</w:t>
      </w:r>
    </w:p>
    <w:p w:rsidR="005262DB" w:rsidRDefault="00D22532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 2.4. </w:t>
      </w:r>
      <w:r w:rsidR="00067A56" w:rsidRPr="005B27C1">
        <w:rPr>
          <w:rStyle w:val="11"/>
          <w:sz w:val="28"/>
          <w:szCs w:val="28"/>
        </w:rPr>
        <w:t>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 или</w:t>
      </w:r>
      <w:r w:rsidR="005262DB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учреждения, цели создания и основные виды деятельности</w:t>
      </w:r>
      <w:r w:rsidR="005262DB">
        <w:rPr>
          <w:rStyle w:val="11"/>
          <w:sz w:val="28"/>
          <w:szCs w:val="28"/>
        </w:rPr>
        <w:t>, а</w:t>
      </w:r>
      <w:r w:rsidR="00067A56" w:rsidRPr="005B27C1">
        <w:rPr>
          <w:rStyle w:val="11"/>
          <w:sz w:val="28"/>
          <w:szCs w:val="28"/>
        </w:rPr>
        <w:t xml:space="preserve"> </w:t>
      </w:r>
      <w:r w:rsidR="005262DB">
        <w:rPr>
          <w:rStyle w:val="11"/>
          <w:sz w:val="28"/>
          <w:szCs w:val="28"/>
        </w:rPr>
        <w:t>также технико-</w:t>
      </w:r>
      <w:r w:rsidR="00067A56" w:rsidRPr="005B27C1">
        <w:rPr>
          <w:rStyle w:val="11"/>
          <w:sz w:val="28"/>
          <w:szCs w:val="28"/>
        </w:rPr>
        <w:t>экономиче</w:t>
      </w:r>
      <w:r w:rsidR="005262DB">
        <w:rPr>
          <w:rStyle w:val="11"/>
          <w:sz w:val="28"/>
          <w:szCs w:val="28"/>
        </w:rPr>
        <w:t>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актов Совета депутатов Александровского сельского поселения.</w:t>
      </w:r>
    </w:p>
    <w:p w:rsidR="005262DB" w:rsidRDefault="005262DB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2.6. Необходимость создания предприятия или учреждения согласовывается в Администрации Александровского сельского поселения.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2.8. Постановление Администрации Александровского сельского поселения о создании предприятия и учреждения должно содержать: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цели и предмет деятельности;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положение об утверждении устава;</w:t>
      </w:r>
    </w:p>
    <w:p w:rsidR="00701906" w:rsidRDefault="00701906" w:rsidP="005262DB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2876A9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701906" w:rsidRDefault="00701906" w:rsidP="00701906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данные о структурном подразделе</w:t>
      </w:r>
      <w:r w:rsidR="008F3E74">
        <w:rPr>
          <w:sz w:val="28"/>
          <w:szCs w:val="28"/>
        </w:rPr>
        <w:t>нии Администрации, координирующе</w:t>
      </w:r>
      <w:r>
        <w:rPr>
          <w:sz w:val="28"/>
          <w:szCs w:val="28"/>
        </w:rPr>
        <w:t>м деятельность данного предприятия или учреждения;</w:t>
      </w:r>
    </w:p>
    <w:p w:rsidR="008F3E74" w:rsidRDefault="00701906" w:rsidP="008F3E74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2876A9" w:rsidRPr="005B27C1" w:rsidRDefault="005321B0" w:rsidP="008F3E74">
      <w:pPr>
        <w:pStyle w:val="6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701906">
        <w:rPr>
          <w:rStyle w:val="11"/>
          <w:sz w:val="28"/>
          <w:szCs w:val="28"/>
        </w:rPr>
        <w:t xml:space="preserve">2.9. </w:t>
      </w:r>
      <w:r w:rsidR="00067A56" w:rsidRPr="005B27C1">
        <w:rPr>
          <w:rStyle w:val="11"/>
          <w:sz w:val="28"/>
          <w:szCs w:val="28"/>
        </w:rPr>
        <w:t>К постано</w:t>
      </w:r>
      <w:r w:rsidR="00811010">
        <w:rPr>
          <w:rStyle w:val="11"/>
          <w:sz w:val="28"/>
          <w:szCs w:val="28"/>
        </w:rPr>
        <w:t xml:space="preserve">влению Администрации Александровского сельского поселения </w:t>
      </w:r>
      <w:r w:rsidR="00067A56" w:rsidRPr="005B27C1">
        <w:rPr>
          <w:rStyle w:val="11"/>
          <w:sz w:val="28"/>
          <w:szCs w:val="28"/>
        </w:rPr>
        <w:t xml:space="preserve">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proofErr w:type="spellStart"/>
      <w:r w:rsidR="00067A56" w:rsidRPr="005B27C1">
        <w:rPr>
          <w:rStyle w:val="11"/>
          <w:sz w:val="28"/>
          <w:szCs w:val="28"/>
        </w:rPr>
        <w:t>технико</w:t>
      </w:r>
      <w:r w:rsidR="00067A56" w:rsidRPr="005B27C1">
        <w:rPr>
          <w:rStyle w:val="11"/>
          <w:sz w:val="28"/>
          <w:szCs w:val="28"/>
        </w:rPr>
        <w:softHyphen/>
        <w:t>экономического</w:t>
      </w:r>
      <w:proofErr w:type="spellEnd"/>
      <w:r w:rsidR="00067A56" w:rsidRPr="005B27C1">
        <w:rPr>
          <w:rStyle w:val="11"/>
          <w:sz w:val="28"/>
          <w:szCs w:val="28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811010" w:rsidRDefault="005321B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2.10. </w:t>
      </w:r>
      <w:r w:rsidR="00067A56" w:rsidRPr="005B27C1">
        <w:rPr>
          <w:rStyle w:val="11"/>
          <w:sz w:val="28"/>
          <w:szCs w:val="28"/>
        </w:rPr>
        <w:t xml:space="preserve">Постановление Администрации </w:t>
      </w:r>
      <w:r w:rsidR="00811010">
        <w:rPr>
          <w:rStyle w:val="11"/>
          <w:sz w:val="28"/>
          <w:szCs w:val="28"/>
        </w:rPr>
        <w:t xml:space="preserve">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r w:rsidR="00811010">
        <w:rPr>
          <w:rStyle w:val="11"/>
          <w:sz w:val="28"/>
          <w:szCs w:val="28"/>
        </w:rPr>
        <w:t xml:space="preserve">Александровского </w:t>
      </w:r>
      <w:r w:rsidR="00811010">
        <w:rPr>
          <w:rStyle w:val="11"/>
          <w:sz w:val="28"/>
          <w:szCs w:val="28"/>
        </w:rPr>
        <w:lastRenderedPageBreak/>
        <w:t>сельского поселения.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2.11. </w:t>
      </w:r>
      <w:r w:rsidR="00067A56" w:rsidRPr="005B27C1">
        <w:rPr>
          <w:rStyle w:val="11"/>
          <w:sz w:val="28"/>
          <w:szCs w:val="28"/>
        </w:rPr>
        <w:t>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2876A9" w:rsidRPr="005B27C1" w:rsidRDefault="00811010" w:rsidP="00811010">
      <w:pPr>
        <w:pStyle w:val="6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</w:t>
      </w:r>
      <w:r w:rsidR="005321B0">
        <w:rPr>
          <w:rStyle w:val="11"/>
          <w:sz w:val="28"/>
          <w:szCs w:val="28"/>
        </w:rPr>
        <w:t xml:space="preserve">    </w:t>
      </w:r>
      <w:r>
        <w:rPr>
          <w:rStyle w:val="11"/>
          <w:sz w:val="28"/>
          <w:szCs w:val="28"/>
        </w:rPr>
        <w:t xml:space="preserve">2.12. </w:t>
      </w:r>
      <w:r w:rsidR="00067A56" w:rsidRPr="005B27C1">
        <w:rPr>
          <w:rStyle w:val="11"/>
          <w:sz w:val="28"/>
          <w:szCs w:val="28"/>
        </w:rPr>
        <w:t xml:space="preserve">В случае внесения изменений и дополнений в устав действующего 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r>
        <w:rPr>
          <w:rStyle w:val="11"/>
          <w:sz w:val="28"/>
          <w:szCs w:val="28"/>
        </w:rPr>
        <w:t xml:space="preserve">Александровского сельского поселения </w:t>
      </w:r>
      <w:r w:rsidR="00067A56" w:rsidRPr="005B27C1">
        <w:rPr>
          <w:rStyle w:val="11"/>
          <w:sz w:val="28"/>
          <w:szCs w:val="28"/>
        </w:rPr>
        <w:t xml:space="preserve">подготавливает и визирует в установленном порядке проект постановления Администрации </w:t>
      </w:r>
      <w:r>
        <w:rPr>
          <w:rStyle w:val="11"/>
          <w:sz w:val="28"/>
          <w:szCs w:val="28"/>
        </w:rPr>
        <w:t xml:space="preserve">Александровского сельского поселения </w:t>
      </w:r>
      <w:r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о внесении и утверждении данных изменений и дополнений в устав. Постановление Администрации </w:t>
      </w:r>
      <w:r>
        <w:rPr>
          <w:rStyle w:val="11"/>
          <w:sz w:val="28"/>
          <w:szCs w:val="28"/>
        </w:rPr>
        <w:t xml:space="preserve">Александровского сельского поселения </w:t>
      </w:r>
      <w:r w:rsidRPr="005B27C1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о внесении</w:t>
      </w:r>
      <w:r w:rsidR="00067A56" w:rsidRPr="005B27C1">
        <w:rPr>
          <w:rStyle w:val="11"/>
          <w:sz w:val="28"/>
          <w:szCs w:val="28"/>
        </w:rPr>
        <w:t xml:space="preserve"> изменений и дополнений в устав визируется в порядке, предусмотренном пунктом 2.10.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2.13. </w:t>
      </w:r>
      <w:r w:rsidR="00067A56" w:rsidRPr="005B27C1">
        <w:rPr>
          <w:rStyle w:val="11"/>
          <w:sz w:val="28"/>
          <w:szCs w:val="28"/>
        </w:rPr>
        <w:t>Изменения или дополнения в устав действующего предприятия и учреждения вступают в силу для третьих лиц с момента их г</w:t>
      </w:r>
      <w:r w:rsidR="00811010">
        <w:rPr>
          <w:rStyle w:val="11"/>
          <w:sz w:val="28"/>
          <w:szCs w:val="28"/>
        </w:rPr>
        <w:t>осударственной регистрации, а в</w:t>
      </w:r>
      <w:r w:rsidR="00067A56" w:rsidRPr="005B27C1">
        <w:rPr>
          <w:rStyle w:val="11"/>
          <w:sz w:val="28"/>
          <w:szCs w:val="28"/>
        </w:rPr>
        <w:t xml:space="preserve">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2876A9" w:rsidRDefault="005321B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2.14. </w:t>
      </w:r>
      <w:proofErr w:type="gramStart"/>
      <w:r w:rsidR="00067A56" w:rsidRPr="005B27C1">
        <w:rPr>
          <w:rStyle w:val="1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</w:t>
      </w:r>
      <w:r w:rsidR="00811010">
        <w:rPr>
          <w:rStyle w:val="11"/>
          <w:sz w:val="28"/>
          <w:szCs w:val="28"/>
        </w:rPr>
        <w:t>Администрацию сельского поселения</w:t>
      </w:r>
      <w:r w:rsidR="00067A56" w:rsidRPr="005B27C1">
        <w:rPr>
          <w:rStyle w:val="11"/>
          <w:sz w:val="28"/>
          <w:szCs w:val="28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</w:t>
      </w:r>
      <w:r w:rsidR="00811010">
        <w:rPr>
          <w:rStyle w:val="11"/>
          <w:sz w:val="28"/>
          <w:szCs w:val="28"/>
        </w:rPr>
        <w:t xml:space="preserve">а муниципальной собственности. </w:t>
      </w:r>
      <w:proofErr w:type="gramEnd"/>
    </w:p>
    <w:p w:rsidR="00811010" w:rsidRPr="005B27C1" w:rsidRDefault="00811010" w:rsidP="00811010">
      <w:pPr>
        <w:pStyle w:val="6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8"/>
          <w:szCs w:val="28"/>
        </w:rPr>
      </w:pPr>
    </w:p>
    <w:p w:rsidR="002876A9" w:rsidRDefault="00811010" w:rsidP="00123B5E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1418" w:right="1340" w:firstLine="0"/>
        <w:jc w:val="both"/>
        <w:rPr>
          <w:rStyle w:val="Heading21"/>
          <w:b/>
          <w:bCs/>
          <w:sz w:val="28"/>
          <w:szCs w:val="28"/>
        </w:rPr>
      </w:pPr>
      <w:bookmarkStart w:id="2" w:name="bookmark1"/>
      <w:r>
        <w:rPr>
          <w:rStyle w:val="Heading21"/>
          <w:b/>
          <w:bCs/>
          <w:sz w:val="28"/>
          <w:szCs w:val="28"/>
        </w:rPr>
        <w:t xml:space="preserve">3. </w:t>
      </w:r>
      <w:r w:rsidR="00067A56" w:rsidRPr="005B27C1">
        <w:rPr>
          <w:rStyle w:val="Heading21"/>
          <w:b/>
          <w:bCs/>
          <w:sz w:val="28"/>
          <w:szCs w:val="28"/>
        </w:rPr>
        <w:t xml:space="preserve">Реорганизация муниципального унитарного </w:t>
      </w:r>
      <w:r>
        <w:rPr>
          <w:rStyle w:val="Heading21"/>
          <w:b/>
          <w:bCs/>
          <w:sz w:val="28"/>
          <w:szCs w:val="28"/>
        </w:rPr>
        <w:t xml:space="preserve"> </w:t>
      </w:r>
      <w:r w:rsidR="00067A56" w:rsidRPr="005B27C1">
        <w:rPr>
          <w:rStyle w:val="Heading21"/>
          <w:b/>
          <w:bCs/>
          <w:sz w:val="28"/>
          <w:szCs w:val="28"/>
        </w:rPr>
        <w:t>предприятия, муниципального учреждения</w:t>
      </w:r>
      <w:bookmarkEnd w:id="2"/>
    </w:p>
    <w:p w:rsidR="00811010" w:rsidRPr="005B27C1" w:rsidRDefault="00811010" w:rsidP="00811010">
      <w:pPr>
        <w:pStyle w:val="Heading20"/>
        <w:keepNext/>
        <w:keepLines/>
        <w:shd w:val="clear" w:color="auto" w:fill="auto"/>
        <w:tabs>
          <w:tab w:val="left" w:pos="1843"/>
        </w:tabs>
        <w:spacing w:before="0" w:after="0" w:line="240" w:lineRule="auto"/>
        <w:ind w:left="2127" w:right="1340" w:firstLine="0"/>
        <w:jc w:val="both"/>
        <w:rPr>
          <w:sz w:val="28"/>
          <w:szCs w:val="28"/>
        </w:rPr>
      </w:pPr>
    </w:p>
    <w:p w:rsidR="002876A9" w:rsidRPr="005B27C1" w:rsidRDefault="005321B0" w:rsidP="00811010">
      <w:pPr>
        <w:pStyle w:val="6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3.1. </w:t>
      </w:r>
      <w:r w:rsidR="00067A56" w:rsidRPr="005B27C1">
        <w:rPr>
          <w:rStyle w:val="11"/>
          <w:sz w:val="28"/>
          <w:szCs w:val="28"/>
        </w:rPr>
        <w:t xml:space="preserve"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r w:rsidR="00811010">
        <w:rPr>
          <w:rStyle w:val="11"/>
          <w:sz w:val="28"/>
          <w:szCs w:val="28"/>
        </w:rPr>
        <w:t>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3.2. </w:t>
      </w:r>
      <w:r w:rsidR="00067A56" w:rsidRPr="005B27C1">
        <w:rPr>
          <w:rStyle w:val="11"/>
          <w:sz w:val="28"/>
          <w:szCs w:val="28"/>
        </w:rPr>
        <w:t>Инициатором реорганизации предприятия и учреждения могут выступать</w:t>
      </w:r>
      <w:r w:rsidR="00811010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 xml:space="preserve">- Глава муниципального образования </w:t>
      </w:r>
      <w:r w:rsidR="00811010">
        <w:rPr>
          <w:rStyle w:val="11"/>
          <w:sz w:val="28"/>
          <w:szCs w:val="28"/>
        </w:rPr>
        <w:t>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>, его замести</w:t>
      </w:r>
      <w:r w:rsidR="00811010">
        <w:rPr>
          <w:rStyle w:val="11"/>
          <w:sz w:val="28"/>
          <w:szCs w:val="28"/>
        </w:rPr>
        <w:t>тели, Администрация</w:t>
      </w:r>
      <w:r w:rsidR="00067A56" w:rsidRPr="005B27C1">
        <w:rPr>
          <w:rStyle w:val="11"/>
          <w:sz w:val="28"/>
          <w:szCs w:val="28"/>
        </w:rPr>
        <w:t xml:space="preserve"> </w:t>
      </w:r>
      <w:r w:rsidR="00811010">
        <w:rPr>
          <w:rStyle w:val="11"/>
          <w:sz w:val="28"/>
          <w:szCs w:val="28"/>
        </w:rPr>
        <w:t>Александровского сельского поселения</w:t>
      </w:r>
      <w:r w:rsidR="00067A56" w:rsidRPr="005B27C1">
        <w:rPr>
          <w:rStyle w:val="11"/>
          <w:sz w:val="28"/>
          <w:szCs w:val="28"/>
        </w:rPr>
        <w:t xml:space="preserve">. Инициатор реорганизации вправе внести обоснованные предложения Главе муниципального образования </w:t>
      </w:r>
      <w:r w:rsidR="00811010">
        <w:rPr>
          <w:rStyle w:val="11"/>
          <w:sz w:val="28"/>
          <w:szCs w:val="28"/>
        </w:rPr>
        <w:t xml:space="preserve">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 </w:t>
      </w:r>
      <w:r w:rsidR="00811010">
        <w:rPr>
          <w:rStyle w:val="11"/>
          <w:sz w:val="28"/>
          <w:szCs w:val="28"/>
        </w:rPr>
        <w:t>3.3. Администрация</w:t>
      </w:r>
      <w:r w:rsidR="00067A56" w:rsidRPr="005B27C1">
        <w:rPr>
          <w:rStyle w:val="11"/>
          <w:sz w:val="28"/>
          <w:szCs w:val="28"/>
        </w:rPr>
        <w:t xml:space="preserve"> </w:t>
      </w:r>
      <w:r w:rsidR="00811010">
        <w:rPr>
          <w:rStyle w:val="11"/>
          <w:sz w:val="28"/>
          <w:szCs w:val="28"/>
        </w:rPr>
        <w:t xml:space="preserve">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подготавл</w:t>
      </w:r>
      <w:r w:rsidR="00811010">
        <w:rPr>
          <w:rStyle w:val="11"/>
          <w:sz w:val="28"/>
          <w:szCs w:val="28"/>
        </w:rPr>
        <w:t xml:space="preserve">ивает и представляет в </w:t>
      </w:r>
      <w:r w:rsidR="00067A56" w:rsidRPr="005B27C1">
        <w:rPr>
          <w:rStyle w:val="11"/>
          <w:sz w:val="28"/>
          <w:szCs w:val="28"/>
        </w:rPr>
        <w:t>Совет депутатов</w:t>
      </w:r>
      <w:r w:rsidR="00811010">
        <w:rPr>
          <w:rStyle w:val="11"/>
          <w:sz w:val="28"/>
          <w:szCs w:val="28"/>
        </w:rPr>
        <w:t xml:space="preserve"> 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3.4. </w:t>
      </w:r>
      <w:r w:rsidR="00067A56" w:rsidRPr="005B27C1">
        <w:rPr>
          <w:rStyle w:val="11"/>
          <w:sz w:val="28"/>
          <w:szCs w:val="28"/>
        </w:rPr>
        <w:t>В случаях, предусмотренных действующим законодательством, решение о реорганизации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3.5. </w:t>
      </w:r>
      <w:r w:rsidR="00067A56" w:rsidRPr="005B27C1">
        <w:rPr>
          <w:rStyle w:val="11"/>
          <w:sz w:val="28"/>
          <w:szCs w:val="28"/>
        </w:rPr>
        <w:t xml:space="preserve">В постановлении Администрации </w:t>
      </w:r>
      <w:r w:rsidR="00811010">
        <w:rPr>
          <w:rStyle w:val="11"/>
          <w:sz w:val="28"/>
          <w:szCs w:val="28"/>
        </w:rPr>
        <w:t xml:space="preserve">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о реорганизации предприятия и учреждения в обязательном порядке указывается: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состав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председатель комиссии по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срок проведения-реорганизации;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3.6. </w:t>
      </w:r>
      <w:r w:rsidR="00067A56" w:rsidRPr="005B27C1">
        <w:rPr>
          <w:rStyle w:val="11"/>
          <w:sz w:val="28"/>
          <w:szCs w:val="28"/>
        </w:rPr>
        <w:t xml:space="preserve">Постановление Администрации </w:t>
      </w:r>
      <w:r w:rsidR="00811010">
        <w:rPr>
          <w:rStyle w:val="11"/>
          <w:sz w:val="28"/>
          <w:szCs w:val="28"/>
        </w:rPr>
        <w:t xml:space="preserve">Александровского сельского поселения </w:t>
      </w:r>
      <w:r w:rsidR="00811010" w:rsidRPr="005B27C1">
        <w:rPr>
          <w:rStyle w:val="11"/>
          <w:sz w:val="28"/>
          <w:szCs w:val="28"/>
        </w:rPr>
        <w:t xml:space="preserve"> </w:t>
      </w:r>
      <w:r w:rsidR="00067A56" w:rsidRPr="005B27C1">
        <w:rPr>
          <w:rStyle w:val="11"/>
          <w:sz w:val="28"/>
          <w:szCs w:val="28"/>
        </w:rPr>
        <w:t>о реорганизации предприяти</w:t>
      </w:r>
      <w:r w:rsidR="008F3E74">
        <w:rPr>
          <w:rStyle w:val="11"/>
          <w:sz w:val="28"/>
          <w:szCs w:val="28"/>
        </w:rPr>
        <w:t>я и учреждения до его принятия (подписания)</w:t>
      </w:r>
      <w:r w:rsidR="00067A56" w:rsidRPr="005B27C1">
        <w:rPr>
          <w:rStyle w:val="11"/>
          <w:sz w:val="28"/>
          <w:szCs w:val="28"/>
        </w:rPr>
        <w:t xml:space="preserve"> визируется в порядке, определенном пунктом 2.10. настоящего положения.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3.7. </w:t>
      </w:r>
      <w:r w:rsidR="00067A56" w:rsidRPr="005B27C1">
        <w:rPr>
          <w:rStyle w:val="11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 </w:t>
      </w:r>
      <w:r w:rsidR="00811010">
        <w:rPr>
          <w:rStyle w:val="11"/>
          <w:sz w:val="28"/>
          <w:szCs w:val="28"/>
        </w:rPr>
        <w:t xml:space="preserve">3.8. </w:t>
      </w:r>
      <w:proofErr w:type="gramStart"/>
      <w:r w:rsidR="00811010">
        <w:rPr>
          <w:rStyle w:val="11"/>
          <w:sz w:val="28"/>
          <w:szCs w:val="28"/>
        </w:rPr>
        <w:t>Переход п</w:t>
      </w:r>
      <w:r w:rsidR="00067A56" w:rsidRPr="005B27C1">
        <w:rPr>
          <w:rStyle w:val="11"/>
          <w:sz w:val="28"/>
          <w:szCs w:val="28"/>
        </w:rPr>
        <w:t xml:space="preserve">рав и обязанностей от одного </w:t>
      </w:r>
      <w:r w:rsidR="00811010">
        <w:rPr>
          <w:rStyle w:val="11"/>
          <w:sz w:val="28"/>
          <w:szCs w:val="28"/>
        </w:rPr>
        <w:t xml:space="preserve">предприятия, учреждения к другому </w:t>
      </w:r>
      <w:r w:rsidR="00067A56" w:rsidRPr="005B27C1">
        <w:rPr>
          <w:rStyle w:val="11"/>
          <w:sz w:val="28"/>
          <w:szCs w:val="28"/>
        </w:rPr>
        <w:t xml:space="preserve">(присоединение) или вновь </w:t>
      </w:r>
      <w:r w:rsidR="00811010">
        <w:rPr>
          <w:rStyle w:val="11"/>
          <w:sz w:val="28"/>
          <w:szCs w:val="28"/>
        </w:rPr>
        <w:t xml:space="preserve">возникшему предприятию, </w:t>
      </w:r>
      <w:r w:rsidR="00067A56" w:rsidRPr="005B27C1">
        <w:rPr>
          <w:rStyle w:val="11"/>
          <w:sz w:val="28"/>
          <w:szCs w:val="28"/>
        </w:rPr>
        <w:t>учреждению {слияние.</w:t>
      </w:r>
      <w:proofErr w:type="gramEnd"/>
    </w:p>
    <w:p w:rsidR="002876A9" w:rsidRPr="005B27C1" w:rsidRDefault="00811010" w:rsidP="00811010">
      <w:pPr>
        <w:pStyle w:val="6"/>
        <w:shd w:val="clear" w:color="auto" w:fill="auto"/>
        <w:spacing w:line="240" w:lineRule="auto"/>
        <w:ind w:left="36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об</w:t>
      </w:r>
      <w:r w:rsidR="00067A56" w:rsidRPr="005B27C1">
        <w:rPr>
          <w:rStyle w:val="11"/>
          <w:sz w:val="28"/>
          <w:szCs w:val="28"/>
        </w:rPr>
        <w:t>разование) оформляется передаточным актом.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 </w:t>
      </w:r>
      <w:r w:rsidR="00811010">
        <w:rPr>
          <w:rStyle w:val="11"/>
          <w:sz w:val="28"/>
          <w:szCs w:val="28"/>
        </w:rPr>
        <w:t xml:space="preserve">3.9. </w:t>
      </w:r>
      <w:r w:rsidR="00067A56" w:rsidRPr="005B27C1">
        <w:rPr>
          <w:rStyle w:val="11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2876A9" w:rsidRPr="005B27C1" w:rsidRDefault="005321B0" w:rsidP="00811010">
      <w:pPr>
        <w:pStyle w:val="6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811010">
        <w:rPr>
          <w:rStyle w:val="11"/>
          <w:sz w:val="28"/>
          <w:szCs w:val="28"/>
        </w:rPr>
        <w:t xml:space="preserve">3.10. </w:t>
      </w:r>
      <w:r w:rsidR="00067A56" w:rsidRPr="005B27C1">
        <w:rPr>
          <w:rStyle w:val="11"/>
          <w:sz w:val="28"/>
          <w:szCs w:val="28"/>
        </w:rPr>
        <w:t>К передаточному акту и разделительному балансу прилагаются: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бухгалтерский баланс на дату проведения реорганизации;</w:t>
      </w:r>
    </w:p>
    <w:p w:rsidR="002876A9" w:rsidRPr="005B27C1" w:rsidRDefault="00811010" w:rsidP="005B27C1">
      <w:pPr>
        <w:pStyle w:val="Bodytext100"/>
        <w:shd w:val="clear" w:color="auto" w:fill="auto"/>
        <w:spacing w:before="0" w:after="0" w:line="240" w:lineRule="auto"/>
        <w:ind w:left="200"/>
        <w:rPr>
          <w:sz w:val="28"/>
          <w:szCs w:val="28"/>
        </w:rPr>
      </w:pPr>
      <w:r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 xml:space="preserve">- инвентаризационная опись основных средств и товарно-материальных </w:t>
      </w:r>
      <w:r w:rsidR="00067A56" w:rsidRPr="005B27C1">
        <w:rPr>
          <w:rStyle w:val="Bodytext101"/>
          <w:sz w:val="28"/>
          <w:szCs w:val="28"/>
        </w:rPr>
        <w:t>ценностей на дату</w:t>
      </w:r>
      <w:r>
        <w:rPr>
          <w:rStyle w:val="Bodytext101"/>
          <w:sz w:val="28"/>
          <w:szCs w:val="28"/>
        </w:rPr>
        <w:t xml:space="preserve"> проведения реорганизации;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расшифровка дебиторской и кредиторской задолженности;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2876A9" w:rsidRPr="005B27C1" w:rsidRDefault="00067A56" w:rsidP="005B27C1">
      <w:pPr>
        <w:pStyle w:val="6"/>
        <w:numPr>
          <w:ilvl w:val="0"/>
          <w:numId w:val="6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2876A9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 xml:space="preserve">3.11. </w:t>
      </w:r>
      <w:r w:rsidR="00067A56" w:rsidRPr="005B27C1">
        <w:rPr>
          <w:rStyle w:val="11"/>
          <w:sz w:val="28"/>
          <w:szCs w:val="28"/>
        </w:rPr>
        <w:t xml:space="preserve">Передаточный акт и разделительный баланс </w:t>
      </w:r>
      <w:r w:rsidR="00910424">
        <w:rPr>
          <w:rStyle w:val="11"/>
          <w:sz w:val="28"/>
          <w:szCs w:val="28"/>
        </w:rPr>
        <w:t>согласовываю</w:t>
      </w:r>
      <w:r>
        <w:rPr>
          <w:rStyle w:val="11"/>
          <w:sz w:val="28"/>
          <w:szCs w:val="28"/>
        </w:rPr>
        <w:t xml:space="preserve">тся и </w:t>
      </w:r>
      <w:r w:rsidR="00910424">
        <w:rPr>
          <w:rStyle w:val="11"/>
          <w:sz w:val="28"/>
          <w:szCs w:val="28"/>
        </w:rPr>
        <w:t>утверждаю</w:t>
      </w:r>
      <w:r w:rsidR="00B9480B">
        <w:rPr>
          <w:rStyle w:val="11"/>
          <w:sz w:val="28"/>
          <w:szCs w:val="28"/>
        </w:rPr>
        <w:t xml:space="preserve">тся постановлением Администрации Александровского сельского поселения. Одновременно указанным постановлением Администрации Александровского сельского поселения </w:t>
      </w:r>
      <w:r w:rsidR="00B9480B" w:rsidRPr="005B27C1">
        <w:rPr>
          <w:rStyle w:val="11"/>
          <w:sz w:val="28"/>
          <w:szCs w:val="28"/>
        </w:rPr>
        <w:t xml:space="preserve"> </w:t>
      </w:r>
      <w:r w:rsidR="00B9480B">
        <w:rPr>
          <w:rStyle w:val="11"/>
          <w:sz w:val="28"/>
          <w:szCs w:val="28"/>
        </w:rPr>
        <w:t>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 xml:space="preserve">3.12. Публикация в печати извещения о реорганизации и о сроке реорганизации, </w:t>
      </w:r>
      <w:r w:rsidR="00B9480B">
        <w:rPr>
          <w:rStyle w:val="11"/>
          <w:sz w:val="28"/>
          <w:szCs w:val="28"/>
        </w:rPr>
        <w:lastRenderedPageBreak/>
        <w:t>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3.13.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3.14. Государственная регистрация вновь возникших в результате реорганизации 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B9480B" w:rsidRDefault="005321B0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B9480B">
        <w:rPr>
          <w:rStyle w:val="11"/>
          <w:sz w:val="28"/>
          <w:szCs w:val="28"/>
        </w:rPr>
        <w:t>3.15. Руководитель предп</w:t>
      </w:r>
      <w:r w:rsidR="008D5BE3">
        <w:rPr>
          <w:rStyle w:val="11"/>
          <w:sz w:val="28"/>
          <w:szCs w:val="28"/>
        </w:rPr>
        <w:t>риятия, учреждения обязан в трех</w:t>
      </w:r>
      <w:r w:rsidR="00B9480B">
        <w:rPr>
          <w:rStyle w:val="11"/>
          <w:sz w:val="28"/>
          <w:szCs w:val="28"/>
        </w:rPr>
        <w:t xml:space="preserve">дневный срок после получения свидетельства о внесении записи в Единый государственный реестр юридических лиц </w:t>
      </w:r>
      <w:r w:rsidR="00550C20">
        <w:rPr>
          <w:rStyle w:val="11"/>
          <w:sz w:val="28"/>
          <w:szCs w:val="28"/>
        </w:rPr>
        <w:t>представля</w:t>
      </w:r>
      <w:r w:rsidR="0085680D">
        <w:rPr>
          <w:rStyle w:val="11"/>
          <w:sz w:val="28"/>
          <w:szCs w:val="28"/>
        </w:rPr>
        <w:t>т</w:t>
      </w:r>
      <w:r w:rsidR="00550C20">
        <w:rPr>
          <w:rStyle w:val="11"/>
          <w:sz w:val="28"/>
          <w:szCs w:val="28"/>
        </w:rPr>
        <w:t>ь</w:t>
      </w:r>
      <w:r w:rsidR="0085680D">
        <w:rPr>
          <w:rStyle w:val="11"/>
          <w:sz w:val="28"/>
          <w:szCs w:val="28"/>
        </w:rPr>
        <w:t xml:space="preserve"> копию комплекта документов, связанных с реорганизацией в Администрацию Александровского сельского поселения </w:t>
      </w:r>
      <w:r w:rsidR="0085680D" w:rsidRPr="005B27C1">
        <w:rPr>
          <w:rStyle w:val="11"/>
          <w:sz w:val="28"/>
          <w:szCs w:val="28"/>
        </w:rPr>
        <w:t xml:space="preserve"> </w:t>
      </w:r>
      <w:r w:rsidR="0085680D">
        <w:rPr>
          <w:rStyle w:val="11"/>
          <w:sz w:val="28"/>
          <w:szCs w:val="28"/>
        </w:rPr>
        <w:t xml:space="preserve"> для ведения муниципального реестра муниципальных предприятий и для ведения реестра муниципальной собственности.</w:t>
      </w:r>
    </w:p>
    <w:p w:rsidR="0085680D" w:rsidRPr="005B27C1" w:rsidRDefault="0085680D" w:rsidP="00B9480B">
      <w:pPr>
        <w:pStyle w:val="6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8"/>
          <w:szCs w:val="28"/>
        </w:rPr>
      </w:pPr>
    </w:p>
    <w:p w:rsidR="002876A9" w:rsidRDefault="0085680D" w:rsidP="00550C20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850" w:firstLine="0"/>
        <w:jc w:val="center"/>
        <w:rPr>
          <w:rStyle w:val="Heading21"/>
          <w:b/>
          <w:bCs/>
          <w:sz w:val="28"/>
          <w:szCs w:val="28"/>
        </w:rPr>
      </w:pPr>
      <w:bookmarkStart w:id="3" w:name="bookmark5"/>
      <w:r>
        <w:rPr>
          <w:rStyle w:val="Heading21"/>
          <w:b/>
          <w:bCs/>
          <w:sz w:val="28"/>
          <w:szCs w:val="28"/>
        </w:rPr>
        <w:t xml:space="preserve">4. </w:t>
      </w:r>
      <w:r w:rsidR="00067A56" w:rsidRPr="005B27C1">
        <w:rPr>
          <w:rStyle w:val="Heading21"/>
          <w:b/>
          <w:bCs/>
          <w:sz w:val="28"/>
          <w:szCs w:val="28"/>
        </w:rPr>
        <w:t>Ликвидация муниципального унитарного предприятия, муниципального учреждени</w:t>
      </w:r>
      <w:bookmarkEnd w:id="3"/>
      <w:r w:rsidR="00123B5E">
        <w:rPr>
          <w:rStyle w:val="Heading21"/>
          <w:b/>
          <w:bCs/>
          <w:sz w:val="28"/>
          <w:szCs w:val="28"/>
        </w:rPr>
        <w:t>я</w:t>
      </w:r>
    </w:p>
    <w:p w:rsidR="00123B5E" w:rsidRDefault="00123B5E" w:rsidP="0085680D">
      <w:pPr>
        <w:pStyle w:val="Heading20"/>
        <w:keepNext/>
        <w:keepLines/>
        <w:shd w:val="clear" w:color="auto" w:fill="auto"/>
        <w:tabs>
          <w:tab w:val="left" w:pos="1884"/>
        </w:tabs>
        <w:spacing w:before="0" w:after="0" w:line="240" w:lineRule="auto"/>
        <w:ind w:left="1843" w:right="2100" w:firstLine="0"/>
        <w:rPr>
          <w:rStyle w:val="Heading21"/>
          <w:b/>
          <w:bCs/>
          <w:sz w:val="28"/>
          <w:szCs w:val="28"/>
        </w:rPr>
      </w:pPr>
    </w:p>
    <w:p w:rsidR="00123B5E" w:rsidRPr="00123B5E" w:rsidRDefault="00123B5E" w:rsidP="00123B5E">
      <w:pPr>
        <w:pStyle w:val="Heading2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  <w:rPr>
          <w:rStyle w:val="Heading21"/>
          <w:b/>
          <w:bCs/>
          <w:sz w:val="28"/>
          <w:szCs w:val="28"/>
        </w:rPr>
      </w:pPr>
      <w:r>
        <w:rPr>
          <w:rStyle w:val="Heading21"/>
          <w:bCs/>
          <w:sz w:val="28"/>
          <w:szCs w:val="28"/>
        </w:rPr>
        <w:t xml:space="preserve">  </w:t>
      </w:r>
      <w:r w:rsidR="005321B0">
        <w:rPr>
          <w:rStyle w:val="Heading21"/>
          <w:bCs/>
          <w:sz w:val="28"/>
          <w:szCs w:val="28"/>
        </w:rPr>
        <w:t xml:space="preserve"> </w:t>
      </w:r>
      <w:r w:rsidR="008F3E74">
        <w:rPr>
          <w:rStyle w:val="Heading21"/>
          <w:bCs/>
          <w:sz w:val="28"/>
          <w:szCs w:val="28"/>
        </w:rPr>
        <w:t xml:space="preserve"> </w:t>
      </w:r>
      <w:r>
        <w:rPr>
          <w:rStyle w:val="Heading21"/>
          <w:bCs/>
          <w:sz w:val="28"/>
          <w:szCs w:val="28"/>
        </w:rPr>
        <w:t xml:space="preserve"> 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 </w:t>
      </w:r>
      <w:r w:rsidRPr="00123B5E">
        <w:rPr>
          <w:rStyle w:val="11"/>
          <w:b w:val="0"/>
          <w:sz w:val="28"/>
          <w:szCs w:val="28"/>
        </w:rPr>
        <w:t>Александровского сельского п</w:t>
      </w:r>
      <w:r>
        <w:rPr>
          <w:rStyle w:val="11"/>
          <w:b w:val="0"/>
          <w:sz w:val="28"/>
          <w:szCs w:val="28"/>
        </w:rPr>
        <w:t>оселения. Процедура проведения ликвидации определяется в соответствии с действующим законодательством.</w:t>
      </w:r>
      <w:r w:rsidRPr="00123B5E">
        <w:rPr>
          <w:rStyle w:val="11"/>
          <w:b w:val="0"/>
          <w:sz w:val="28"/>
          <w:szCs w:val="28"/>
        </w:rPr>
        <w:t xml:space="preserve"> </w:t>
      </w:r>
    </w:p>
    <w:p w:rsidR="00D6461A" w:rsidRDefault="00123B5E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Bodytext131"/>
          <w:sz w:val="28"/>
          <w:szCs w:val="28"/>
        </w:rPr>
        <w:t xml:space="preserve">     Инициатором ликвидации</w:t>
      </w:r>
      <w:r w:rsidR="00067A56" w:rsidRPr="005B27C1">
        <w:rPr>
          <w:rStyle w:val="Bodytext131"/>
          <w:sz w:val="28"/>
          <w:szCs w:val="28"/>
        </w:rPr>
        <w:t xml:space="preserve"> предприятия и учреждения могут выступать: </w:t>
      </w:r>
      <w:r w:rsidR="00067A56" w:rsidRPr="005B27C1">
        <w:rPr>
          <w:rStyle w:val="Bodytext13105pt"/>
          <w:sz w:val="28"/>
          <w:szCs w:val="28"/>
        </w:rPr>
        <w:t>Глава</w:t>
      </w:r>
      <w:r>
        <w:rPr>
          <w:rStyle w:val="Bodytext13105pt"/>
          <w:sz w:val="28"/>
          <w:szCs w:val="28"/>
        </w:rPr>
        <w:t xml:space="preserve"> муниципального образования </w:t>
      </w:r>
      <w:r>
        <w:rPr>
          <w:rStyle w:val="11"/>
          <w:sz w:val="28"/>
          <w:szCs w:val="28"/>
        </w:rPr>
        <w:t>Александровского сельского п</w:t>
      </w:r>
      <w:r w:rsidR="00D6461A">
        <w:rPr>
          <w:rStyle w:val="11"/>
          <w:sz w:val="28"/>
          <w:szCs w:val="28"/>
        </w:rPr>
        <w:t xml:space="preserve">оселения, его заместители, Администрация Александровского сельского поселения. Инициатор ликвидации вносит </w:t>
      </w:r>
      <w:r w:rsidR="00067A56" w:rsidRPr="005B27C1">
        <w:rPr>
          <w:rStyle w:val="11"/>
          <w:sz w:val="28"/>
          <w:szCs w:val="28"/>
        </w:rPr>
        <w:t>обоснованные</w:t>
      </w:r>
      <w:r w:rsidR="00D6461A">
        <w:rPr>
          <w:rStyle w:val="11"/>
          <w:sz w:val="28"/>
          <w:szCs w:val="28"/>
        </w:rPr>
        <w:t xml:space="preserve"> предложения Главе муниципального образования Александровского сельского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D6461A" w:rsidRDefault="008F3E74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 </w:t>
      </w:r>
      <w:r w:rsidR="00D6461A">
        <w:rPr>
          <w:rStyle w:val="11"/>
          <w:sz w:val="28"/>
          <w:szCs w:val="28"/>
        </w:rPr>
        <w:t xml:space="preserve">4.2. Администрация Александровского сельского поселения подготавливает и представляет в Совет депутатов Александровского сельского поселения </w:t>
      </w:r>
      <w:r w:rsidR="00D6461A" w:rsidRPr="005B27C1">
        <w:rPr>
          <w:rStyle w:val="11"/>
          <w:sz w:val="28"/>
          <w:szCs w:val="28"/>
        </w:rPr>
        <w:t xml:space="preserve"> </w:t>
      </w:r>
      <w:r w:rsidR="00D6461A">
        <w:rPr>
          <w:rStyle w:val="11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D6461A" w:rsidRDefault="008F3E74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D6461A">
        <w:rPr>
          <w:rStyle w:val="11"/>
          <w:sz w:val="28"/>
          <w:szCs w:val="28"/>
        </w:rPr>
        <w:t>4.3. В случаях, предусмотренных действующим законодательством, решение о ликвидации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D6461A" w:rsidRDefault="008F3E74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 xml:space="preserve">   </w:t>
      </w:r>
      <w:r w:rsidR="00D6461A">
        <w:rPr>
          <w:rStyle w:val="11"/>
          <w:sz w:val="28"/>
          <w:szCs w:val="28"/>
        </w:rPr>
        <w:t xml:space="preserve">4.4. </w:t>
      </w:r>
      <w:r w:rsidR="005B7C8C">
        <w:rPr>
          <w:rStyle w:val="11"/>
          <w:sz w:val="28"/>
          <w:szCs w:val="28"/>
        </w:rPr>
        <w:t xml:space="preserve">В постановлении Администрации Александровского сельского поселения </w:t>
      </w:r>
      <w:r w:rsidR="005B7C8C" w:rsidRPr="005B27C1">
        <w:rPr>
          <w:rStyle w:val="11"/>
          <w:sz w:val="28"/>
          <w:szCs w:val="28"/>
        </w:rPr>
        <w:t xml:space="preserve"> </w:t>
      </w:r>
      <w:r w:rsidR="005B7C8C">
        <w:rPr>
          <w:rStyle w:val="11"/>
          <w:sz w:val="28"/>
          <w:szCs w:val="28"/>
        </w:rPr>
        <w:t xml:space="preserve"> о ликвидации предприятия и учреждения в обязательном порядке указывается: </w:t>
      </w:r>
    </w:p>
    <w:p w:rsidR="005B7C8C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- срок ликвидации;</w:t>
      </w:r>
    </w:p>
    <w:p w:rsidR="002876A9" w:rsidRPr="005B27C1" w:rsidRDefault="005B7C8C" w:rsidP="00D6461A">
      <w:pPr>
        <w:pStyle w:val="Bodytext13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состав ликвидационной комиссии;</w:t>
      </w:r>
    </w:p>
    <w:p w:rsidR="002876A9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</w:t>
      </w:r>
      <w:r w:rsidR="00067A56" w:rsidRPr="005B27C1">
        <w:rPr>
          <w:rStyle w:val="11"/>
          <w:sz w:val="28"/>
          <w:szCs w:val="28"/>
        </w:rPr>
        <w:t>председатель ликвидационной комиссии;</w:t>
      </w:r>
    </w:p>
    <w:p w:rsidR="005B7C8C" w:rsidRDefault="005B7C8C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- лицо, на которое возлагается </w:t>
      </w:r>
      <w:proofErr w:type="gramStart"/>
      <w:r>
        <w:rPr>
          <w:rStyle w:val="11"/>
          <w:sz w:val="28"/>
          <w:szCs w:val="28"/>
        </w:rPr>
        <w:t>контроль за</w:t>
      </w:r>
      <w:proofErr w:type="gramEnd"/>
      <w:r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5B7C8C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C8C">
        <w:rPr>
          <w:rStyle w:val="11"/>
          <w:sz w:val="28"/>
          <w:szCs w:val="28"/>
        </w:rPr>
        <w:t xml:space="preserve">4.5. Постановление Администрации Александровского сельского поселения </w:t>
      </w:r>
      <w:r w:rsidR="005B7C8C" w:rsidRPr="005B27C1">
        <w:rPr>
          <w:rStyle w:val="11"/>
          <w:sz w:val="28"/>
          <w:szCs w:val="28"/>
        </w:rPr>
        <w:t xml:space="preserve"> </w:t>
      </w:r>
      <w:r w:rsidR="005B7C8C">
        <w:rPr>
          <w:rStyle w:val="11"/>
          <w:sz w:val="28"/>
          <w:szCs w:val="28"/>
        </w:rPr>
        <w:t>о ликвидации предприятия или учреждения до его принятия (подписания) визируется в порядке, определенном пунктом 2.10 настоящего положения.</w:t>
      </w:r>
    </w:p>
    <w:p w:rsidR="005B7C8C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C8C">
        <w:rPr>
          <w:rStyle w:val="11"/>
          <w:sz w:val="28"/>
          <w:szCs w:val="28"/>
        </w:rPr>
        <w:t>4.6.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5B7C8C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C8C">
        <w:rPr>
          <w:rStyle w:val="11"/>
          <w:sz w:val="28"/>
          <w:szCs w:val="28"/>
        </w:rPr>
        <w:t>4.7.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постановления Администрации Александровского сельского поселения о ликвидации предприятия, учреждения.</w:t>
      </w:r>
    </w:p>
    <w:p w:rsidR="005B7C8C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C8C">
        <w:rPr>
          <w:rStyle w:val="11"/>
          <w:sz w:val="28"/>
          <w:szCs w:val="28"/>
        </w:rPr>
        <w:t>4.8.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5B7C8C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C8C">
        <w:rPr>
          <w:rStyle w:val="11"/>
          <w:sz w:val="28"/>
          <w:szCs w:val="28"/>
        </w:rPr>
        <w:t xml:space="preserve">4.9. Ликвидационная комиссия вправе самостоятельно </w:t>
      </w:r>
      <w:r w:rsidR="005B7BA7">
        <w:rPr>
          <w:rStyle w:val="11"/>
          <w:sz w:val="28"/>
          <w:szCs w:val="28"/>
        </w:rPr>
        <w:t>привлекать в процессе ликвидации третьих лиц на основании договора.</w:t>
      </w:r>
    </w:p>
    <w:p w:rsidR="005B7BA7" w:rsidRPr="005B27C1" w:rsidRDefault="008F3E74" w:rsidP="005B7C8C">
      <w:pPr>
        <w:pStyle w:val="6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4.10. Ликвидационная комиссия ежемесячно предоставляет отчет о проделанной работе лицу, на которое возложены функции </w:t>
      </w:r>
      <w:proofErr w:type="gramStart"/>
      <w:r w:rsidR="005B7BA7">
        <w:rPr>
          <w:rStyle w:val="11"/>
          <w:sz w:val="28"/>
          <w:szCs w:val="28"/>
        </w:rPr>
        <w:t>контроля за</w:t>
      </w:r>
      <w:proofErr w:type="gramEnd"/>
      <w:r w:rsidR="005B7BA7">
        <w:rPr>
          <w:rStyle w:val="11"/>
          <w:sz w:val="28"/>
          <w:szCs w:val="28"/>
        </w:rPr>
        <w:t xml:space="preserve"> проведением процедуры ликвидации предприятия, учреждения.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4.11. </w:t>
      </w:r>
      <w:r w:rsidR="00067A56" w:rsidRPr="005B27C1">
        <w:rPr>
          <w:rStyle w:val="11"/>
          <w:sz w:val="28"/>
          <w:szCs w:val="28"/>
        </w:rPr>
        <w:t xml:space="preserve"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r w:rsidR="005B7BA7">
        <w:rPr>
          <w:rStyle w:val="11"/>
          <w:sz w:val="28"/>
          <w:szCs w:val="28"/>
        </w:rPr>
        <w:t>Алекс</w:t>
      </w:r>
      <w:r w:rsidR="00126AC3">
        <w:rPr>
          <w:rStyle w:val="11"/>
          <w:sz w:val="28"/>
          <w:szCs w:val="28"/>
        </w:rPr>
        <w:t>андровского сельского поселения</w:t>
      </w:r>
      <w:r w:rsidR="00067A56" w:rsidRPr="005B27C1">
        <w:rPr>
          <w:rStyle w:val="11"/>
          <w:sz w:val="28"/>
          <w:szCs w:val="28"/>
        </w:rPr>
        <w:t>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4.12. </w:t>
      </w:r>
      <w:r w:rsidR="00067A56" w:rsidRPr="005B27C1">
        <w:rPr>
          <w:rStyle w:val="11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66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4.13. </w:t>
      </w:r>
      <w:r w:rsidR="00067A56" w:rsidRPr="005B27C1">
        <w:rPr>
          <w:rStyle w:val="11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4.14. </w:t>
      </w:r>
      <w:r w:rsidR="00067A56" w:rsidRPr="005B27C1">
        <w:rPr>
          <w:rStyle w:val="11"/>
          <w:sz w:val="28"/>
          <w:szCs w:val="28"/>
        </w:rPr>
        <w:t xml:space="preserve">Промежуточный ликвидационный баланс согласовывается и утверждается постановлением Администрации </w:t>
      </w:r>
      <w:r w:rsidR="005B7BA7">
        <w:rPr>
          <w:rStyle w:val="11"/>
          <w:sz w:val="28"/>
          <w:szCs w:val="28"/>
        </w:rPr>
        <w:t>Александровского сельского поселения.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4.15. </w:t>
      </w:r>
      <w:r w:rsidR="00067A56" w:rsidRPr="005B27C1">
        <w:rPr>
          <w:rStyle w:val="11"/>
          <w:sz w:val="28"/>
          <w:szCs w:val="28"/>
        </w:rPr>
        <w:t>При недостаточности у ликвидируемого учреждения денежных сре</w:t>
      </w:r>
      <w:proofErr w:type="gramStart"/>
      <w:r w:rsidR="00067A56" w:rsidRPr="005B27C1">
        <w:rPr>
          <w:rStyle w:val="11"/>
          <w:sz w:val="28"/>
          <w:szCs w:val="28"/>
        </w:rPr>
        <w:t>дств дл</w:t>
      </w:r>
      <w:proofErr w:type="gramEnd"/>
      <w:r w:rsidR="00067A56" w:rsidRPr="005B27C1">
        <w:rPr>
          <w:rStyle w:val="11"/>
          <w:sz w:val="28"/>
          <w:szCs w:val="28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</w:t>
      </w:r>
      <w:r w:rsidR="005B7BA7">
        <w:rPr>
          <w:rStyle w:val="11"/>
          <w:sz w:val="28"/>
          <w:szCs w:val="28"/>
        </w:rPr>
        <w:t xml:space="preserve">4.16. </w:t>
      </w:r>
      <w:r w:rsidR="00067A56" w:rsidRPr="005B27C1">
        <w:rPr>
          <w:rStyle w:val="11"/>
          <w:sz w:val="28"/>
          <w:szCs w:val="28"/>
        </w:rPr>
        <w:t xml:space="preserve">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</w:t>
      </w:r>
      <w:r w:rsidR="00067A56" w:rsidRPr="005B27C1">
        <w:rPr>
          <w:rStyle w:val="11"/>
          <w:sz w:val="28"/>
          <w:szCs w:val="28"/>
        </w:rPr>
        <w:lastRenderedPageBreak/>
        <w:t>арбитражный суд с заявлением о признании данного предприятия банкротом.</w:t>
      </w:r>
    </w:p>
    <w:p w:rsidR="005B7BA7" w:rsidRDefault="008F3E74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BA7">
        <w:rPr>
          <w:rStyle w:val="11"/>
          <w:sz w:val="28"/>
          <w:szCs w:val="28"/>
        </w:rPr>
        <w:t xml:space="preserve">4.18. </w:t>
      </w:r>
      <w:r w:rsidR="00067A56" w:rsidRPr="005B27C1">
        <w:rPr>
          <w:rStyle w:val="11"/>
          <w:sz w:val="28"/>
          <w:szCs w:val="28"/>
        </w:rPr>
        <w:t xml:space="preserve"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r w:rsidR="005B7BA7">
        <w:rPr>
          <w:rStyle w:val="11"/>
          <w:sz w:val="28"/>
          <w:szCs w:val="28"/>
        </w:rPr>
        <w:t xml:space="preserve">Александровского сельского поселения. </w:t>
      </w:r>
      <w:r w:rsidR="005B7BA7" w:rsidRPr="005B27C1">
        <w:rPr>
          <w:rStyle w:val="11"/>
          <w:sz w:val="28"/>
          <w:szCs w:val="28"/>
        </w:rPr>
        <w:t xml:space="preserve"> 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BA7">
        <w:rPr>
          <w:rStyle w:val="11"/>
          <w:sz w:val="28"/>
          <w:szCs w:val="28"/>
        </w:rPr>
        <w:t xml:space="preserve">4.19. </w:t>
      </w:r>
      <w:r w:rsidR="00067A56" w:rsidRPr="005B27C1">
        <w:rPr>
          <w:rStyle w:val="11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2876A9" w:rsidRPr="005B27C1" w:rsidRDefault="008F3E74" w:rsidP="005B7BA7">
      <w:pPr>
        <w:pStyle w:val="6"/>
        <w:shd w:val="clear" w:color="auto" w:fill="auto"/>
        <w:tabs>
          <w:tab w:val="left" w:pos="62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BA7">
        <w:rPr>
          <w:rStyle w:val="11"/>
          <w:sz w:val="28"/>
          <w:szCs w:val="28"/>
        </w:rPr>
        <w:t xml:space="preserve">4.20. </w:t>
      </w:r>
      <w:proofErr w:type="gramStart"/>
      <w:r w:rsidR="00067A56" w:rsidRPr="005B27C1">
        <w:rPr>
          <w:rStyle w:val="11"/>
          <w:sz w:val="28"/>
          <w:szCs w:val="28"/>
        </w:rPr>
        <w:t>Ликвидация предприятия и учреждения считается завершенной, а предприятие и учреждение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2876A9" w:rsidRPr="005B27C1" w:rsidRDefault="008F3E74" w:rsidP="005B7BA7">
      <w:pPr>
        <w:pStyle w:val="6"/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   </w:t>
      </w:r>
      <w:r w:rsidR="005B7BA7">
        <w:rPr>
          <w:rStyle w:val="11"/>
          <w:sz w:val="28"/>
          <w:szCs w:val="28"/>
        </w:rPr>
        <w:t xml:space="preserve">4.21. </w:t>
      </w:r>
      <w:r w:rsidR="00067A56" w:rsidRPr="005B27C1">
        <w:rPr>
          <w:rStyle w:val="11"/>
          <w:sz w:val="28"/>
          <w:szCs w:val="28"/>
        </w:rPr>
        <w:t xml:space="preserve"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</w:t>
      </w:r>
      <w:r w:rsidR="005B7BA7">
        <w:rPr>
          <w:rStyle w:val="11"/>
          <w:sz w:val="28"/>
          <w:szCs w:val="28"/>
        </w:rPr>
        <w:t xml:space="preserve">Администрацию Александровского сельского поселения </w:t>
      </w:r>
      <w:r w:rsidR="00067A56" w:rsidRPr="005B27C1">
        <w:rPr>
          <w:rStyle w:val="11"/>
          <w:sz w:val="28"/>
          <w:szCs w:val="28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sectPr w:rsidR="002876A9" w:rsidRPr="005B27C1" w:rsidSect="00E002A3">
      <w:footerReference w:type="even" r:id="rId9"/>
      <w:footerReference w:type="default" r:id="rId10"/>
      <w:pgSz w:w="11909" w:h="16838"/>
      <w:pgMar w:top="1134" w:right="567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80" w:rsidRDefault="00F85580">
      <w:r>
        <w:separator/>
      </w:r>
    </w:p>
  </w:endnote>
  <w:endnote w:type="continuationSeparator" w:id="0">
    <w:p w:rsidR="00F85580" w:rsidRDefault="00F8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50532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16BB685F" wp14:editId="2E9FCE18">
              <wp:simplePos x="0" y="0"/>
              <wp:positionH relativeFrom="page">
                <wp:posOffset>6811010</wp:posOffset>
              </wp:positionH>
              <wp:positionV relativeFrom="page">
                <wp:posOffset>10226040</wp:posOffset>
              </wp:positionV>
              <wp:extent cx="73660" cy="16764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76A9" w:rsidRDefault="002876A9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3pt;margin-top:805.2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7E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" filled="f" stroked="f">
              <v:textbox style="mso-fit-shape-to-text:t" inset="0,0,0,0">
                <w:txbxContent>
                  <w:p w:rsidR="002876A9" w:rsidRDefault="002876A9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A9" w:rsidRDefault="002876A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80" w:rsidRDefault="00F85580"/>
  </w:footnote>
  <w:footnote w:type="continuationSeparator" w:id="0">
    <w:p w:rsidR="00F85580" w:rsidRDefault="00F855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21E"/>
    <w:multiLevelType w:val="multilevel"/>
    <w:tmpl w:val="F294C3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84A53"/>
    <w:multiLevelType w:val="multilevel"/>
    <w:tmpl w:val="3FFAEAD4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A3094"/>
    <w:multiLevelType w:val="multilevel"/>
    <w:tmpl w:val="BE648C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5C7A"/>
    <w:multiLevelType w:val="multilevel"/>
    <w:tmpl w:val="03C041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0751C"/>
    <w:multiLevelType w:val="multilevel"/>
    <w:tmpl w:val="0D68BD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66514E"/>
    <w:multiLevelType w:val="multilevel"/>
    <w:tmpl w:val="CF44F0B6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D5C97"/>
    <w:multiLevelType w:val="multilevel"/>
    <w:tmpl w:val="9A16EA8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A9"/>
    <w:rsid w:val="0003016E"/>
    <w:rsid w:val="00067A56"/>
    <w:rsid w:val="000E3EAB"/>
    <w:rsid w:val="001059F8"/>
    <w:rsid w:val="00123B5E"/>
    <w:rsid w:val="00126AC3"/>
    <w:rsid w:val="001C5900"/>
    <w:rsid w:val="00237E61"/>
    <w:rsid w:val="0028343C"/>
    <w:rsid w:val="002876A9"/>
    <w:rsid w:val="002B12CC"/>
    <w:rsid w:val="002C358A"/>
    <w:rsid w:val="0050532D"/>
    <w:rsid w:val="005262DB"/>
    <w:rsid w:val="005321B0"/>
    <w:rsid w:val="00544FB9"/>
    <w:rsid w:val="00550C20"/>
    <w:rsid w:val="005B27C1"/>
    <w:rsid w:val="005B7BA7"/>
    <w:rsid w:val="005B7C8C"/>
    <w:rsid w:val="005D234F"/>
    <w:rsid w:val="005E6080"/>
    <w:rsid w:val="006B736B"/>
    <w:rsid w:val="00701906"/>
    <w:rsid w:val="00730BE4"/>
    <w:rsid w:val="00811010"/>
    <w:rsid w:val="008204DB"/>
    <w:rsid w:val="0085680D"/>
    <w:rsid w:val="008D5BE3"/>
    <w:rsid w:val="008E0F4F"/>
    <w:rsid w:val="008F3E74"/>
    <w:rsid w:val="00910424"/>
    <w:rsid w:val="00A6651A"/>
    <w:rsid w:val="00B609E1"/>
    <w:rsid w:val="00B9480B"/>
    <w:rsid w:val="00D22532"/>
    <w:rsid w:val="00D6461A"/>
    <w:rsid w:val="00D7735C"/>
    <w:rsid w:val="00DB74F6"/>
    <w:rsid w:val="00E002A3"/>
    <w:rsid w:val="00EE0AD2"/>
    <w:rsid w:val="00F44D40"/>
    <w:rsid w:val="00F46373"/>
    <w:rsid w:val="00F6715D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B27C1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B27C1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7C1"/>
    <w:pPr>
      <w:keepNext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Bodytext2Spacing4ptExact">
    <w:name w:val="Body text (2) + Spacing 4 pt Exac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1"/>
      <w:sz w:val="28"/>
      <w:szCs w:val="28"/>
      <w:u w:val="none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4Exact0">
    <w:name w:val="Body text (4) Exac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Spacing4pt">
    <w:name w:val="Body text (2) + Spacing 4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0"/>
      <w:szCs w:val="30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Bodytext2105ptNotBoldSpacing10pt">
    <w:name w:val="Body text (2) + 10;5 pt;Not Bold;Spacing 1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0"/>
      <w:w w:val="100"/>
      <w:position w:val="0"/>
      <w:sz w:val="21"/>
      <w:szCs w:val="21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Garamond" w:eastAsia="Garamond" w:hAnsi="Garamond" w:cs="Garamond"/>
      <w:b/>
      <w:bCs/>
      <w:i/>
      <w:iCs/>
      <w:smallCaps w:val="0"/>
      <w:strike w:val="0"/>
      <w:spacing w:val="-1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485ptSpacing0pt">
    <w:name w:val="Body text (4) + 8;5 pt;Spacing 0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Bodytext7">
    <w:name w:val="Body text (7)_"/>
    <w:basedOn w:val="a0"/>
    <w:link w:val="Bodytext7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</w:rPr>
  </w:style>
  <w:style w:type="character" w:customStyle="1" w:styleId="Bodytext71">
    <w:name w:val="Body text (7)"/>
    <w:basedOn w:val="Bodytext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</w:rPr>
  </w:style>
  <w:style w:type="character" w:customStyle="1" w:styleId="HeaderorfooterBold">
    <w:name w:val="Header or footer +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0">
    <w:name w:val="Body text + Garamond;9;5 pt;Bold;Italic;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BodytextSpacing-1pt0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/>
    </w:rPr>
  </w:style>
  <w:style w:type="character" w:customStyle="1" w:styleId="BodytextConstantia8pt">
    <w:name w:val="Body text + Constantia;8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13pt">
    <w:name w:val="Body text + 1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Spacing6pt">
    <w:name w:val="Body text + Spacing 6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1"/>
      <w:szCs w:val="21"/>
      <w:u w:val="none"/>
      <w:lang w:val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Bodytext8Spacing-1pt">
    <w:name w:val="Body text (8) + Spacing -1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1">
    <w:name w:val="Body text (9)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9105pt">
    <w:name w:val="Body text (9) + 10;5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9Spacing-1pt">
    <w:name w:val="Body text (9) + Spacing -1 pt"/>
    <w:basedOn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Bodytext99ptItalic">
    <w:name w:val="Body text (9) + 9 pt;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1">
    <w:name w:val="Body text (10)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Bodytext111">
    <w:name w:val="Body text (11)"/>
    <w:basedOn w:val="Bodytext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90"/>
      <w:sz w:val="95"/>
      <w:szCs w:val="95"/>
      <w:u w:val="none"/>
      <w:lang w:val="en-US"/>
    </w:rPr>
  </w:style>
  <w:style w:type="character" w:customStyle="1" w:styleId="Heading11">
    <w:name w:val="Heading #1"/>
    <w:basedOn w:val="Heading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Bodytext11BookmanOldStyle475ptBoldNotItalicSpacing-4pt">
    <w:name w:val="Body text (11) + Bookman Old Style;47;5 pt;Bold;Not Italic;Spacing -4 pt"/>
    <w:basedOn w:val="Bodytext1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104"/>
      <w:szCs w:val="104"/>
      <w:u w:val="none"/>
      <w:lang w:val="en-US"/>
    </w:rPr>
  </w:style>
  <w:style w:type="character" w:customStyle="1" w:styleId="Heading12BookmanOldStyle475ptBoldNotItalicSpacing-4pt">
    <w:name w:val="Heading #1 (2) + Bookman Old Style;47;5 pt;Bold;Not Italic;Spacing -4 pt"/>
    <w:basedOn w:val="Heading1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90"/>
      <w:w w:val="100"/>
      <w:position w:val="0"/>
      <w:sz w:val="95"/>
      <w:szCs w:val="95"/>
      <w:u w:val="none"/>
      <w:lang w:val="en-US"/>
    </w:rPr>
  </w:style>
  <w:style w:type="character" w:customStyle="1" w:styleId="Heading121">
    <w:name w:val="Heading #1 (2)"/>
    <w:basedOn w:val="Heading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104"/>
      <w:szCs w:val="104"/>
      <w:u w:val="none"/>
      <w:lang w:val="en-US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21">
    <w:name w:val="Body text (12)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2Spacing0pt">
    <w:name w:val="Body text (12) + Spacing 0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odytextConstantia10ptSpacing5pt">
    <w:name w:val="Body text + Constantia;10 pt;Spacing 5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/>
    </w:rPr>
  </w:style>
  <w:style w:type="character" w:customStyle="1" w:styleId="BodytextConstantia10pt">
    <w:name w:val="Body text + Constantia;10 pt"/>
    <w:basedOn w:val="Bodytext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">
    <w:name w:val="Body text (15)_"/>
    <w:basedOn w:val="a0"/>
    <w:link w:val="Bodytext15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1">
    <w:name w:val="Body text (15)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15Spacing1pt">
    <w:name w:val="Body text (15) + Spacing 1 pt"/>
    <w:basedOn w:val="Bodytext1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Bodytext15TimesNewRoman105pt">
    <w:name w:val="Body text (15) + Times New Roman;10;5 pt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10"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6"/>
    <w:basedOn w:val="a"/>
    <w:link w:val="Bodytext"/>
    <w:pPr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540" w:after="24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-90"/>
      <w:sz w:val="95"/>
      <w:szCs w:val="95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240" w:line="283" w:lineRule="exact"/>
      <w:ind w:hanging="18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7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before="1260" w:after="660" w:line="0" w:lineRule="atLeast"/>
      <w:jc w:val="right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174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pacing w:val="-90"/>
      <w:sz w:val="95"/>
      <w:szCs w:val="95"/>
      <w:lang w:val="en-US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60" w:after="20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104"/>
      <w:szCs w:val="104"/>
      <w:lang w:val="en-US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before="420" w:after="420" w:line="312" w:lineRule="exact"/>
      <w:jc w:val="both"/>
    </w:pPr>
    <w:rPr>
      <w:rFonts w:ascii="Constantia" w:eastAsia="Constantia" w:hAnsi="Constantia" w:cs="Constant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B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7C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B27C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B27C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5B27C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6">
    <w:name w:val="Основной текст_"/>
    <w:basedOn w:val="a0"/>
    <w:rsid w:val="005B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7">
    <w:name w:val="header"/>
    <w:basedOn w:val="a"/>
    <w:link w:val="a8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701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19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dcterms:created xsi:type="dcterms:W3CDTF">2017-04-20T07:03:00Z</dcterms:created>
  <dcterms:modified xsi:type="dcterms:W3CDTF">2017-06-23T10:31:00Z</dcterms:modified>
</cp:coreProperties>
</file>