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8" w:rsidRDefault="0068430D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30D" w:rsidRDefault="0068430D" w:rsidP="0029614E">
      <w:pPr>
        <w:rPr>
          <w:b/>
          <w:bCs/>
          <w:sz w:val="28"/>
          <w:szCs w:val="28"/>
        </w:rPr>
      </w:pPr>
    </w:p>
    <w:p w:rsidR="0068430D" w:rsidRDefault="0068430D" w:rsidP="0029614E">
      <w:pPr>
        <w:rPr>
          <w:b/>
          <w:bCs/>
          <w:sz w:val="28"/>
          <w:szCs w:val="28"/>
        </w:rPr>
      </w:pPr>
    </w:p>
    <w:p w:rsidR="0068430D" w:rsidRDefault="0068430D" w:rsidP="0029614E">
      <w:pPr>
        <w:rPr>
          <w:b/>
          <w:bCs/>
          <w:sz w:val="28"/>
          <w:szCs w:val="28"/>
        </w:rPr>
      </w:pPr>
    </w:p>
    <w:p w:rsidR="0068430D" w:rsidRDefault="0068430D" w:rsidP="0068430D">
      <w:pPr>
        <w:jc w:val="center"/>
        <w:rPr>
          <w:b/>
          <w:bCs/>
          <w:sz w:val="28"/>
          <w:szCs w:val="28"/>
        </w:rPr>
      </w:pPr>
    </w:p>
    <w:p w:rsidR="00326979" w:rsidRDefault="00326979" w:rsidP="0068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26979" w:rsidRDefault="00326979" w:rsidP="0068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68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26979" w:rsidRDefault="00326979" w:rsidP="0068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26979" w:rsidRDefault="00326979" w:rsidP="00326979">
      <w:pPr>
        <w:jc w:val="center"/>
        <w:rPr>
          <w:b/>
          <w:sz w:val="32"/>
          <w:szCs w:val="32"/>
        </w:rPr>
      </w:pPr>
    </w:p>
    <w:p w:rsidR="0068430D" w:rsidRDefault="00326979" w:rsidP="0068430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8430D" w:rsidRDefault="0068430D" w:rsidP="006843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CB1973" w:rsidRPr="0068430D" w:rsidRDefault="0068430D" w:rsidP="0068430D">
      <w:pPr>
        <w:rPr>
          <w:b/>
          <w:bCs/>
          <w:sz w:val="32"/>
          <w:szCs w:val="32"/>
        </w:rPr>
      </w:pPr>
      <w:r>
        <w:rPr>
          <w:sz w:val="28"/>
          <w:szCs w:val="28"/>
        </w:rPr>
        <w:t>от</w:t>
      </w:r>
      <w:r w:rsidR="00CB1973">
        <w:rPr>
          <w:sz w:val="28"/>
          <w:szCs w:val="28"/>
        </w:rPr>
        <w:t xml:space="preserve">    29   августа   2013 года      №  15</w:t>
      </w:r>
    </w:p>
    <w:p w:rsidR="00CB1973" w:rsidRDefault="00CB1973" w:rsidP="00CB197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1"/>
        <w:gridCol w:w="4923"/>
      </w:tblGrid>
      <w:tr w:rsidR="00CB1973" w:rsidTr="00CB1973">
        <w:tc>
          <w:tcPr>
            <w:tcW w:w="5210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Александровского сельского поселения Монастырщинского района Смоленской области от 12.12.2012г.№18«О бюджете Александровского сельского поселения Монастырщинского района Смоленской области на 2013 год и плановый период 2014 и 2015 годов», в редакции решений от 27.03.2013г. №4, от 07.05.2013г №10, от 29.07.2013г №14</w:t>
            </w:r>
          </w:p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</w:tr>
    </w:tbl>
    <w:p w:rsidR="00CB1973" w:rsidRDefault="00CB1973" w:rsidP="00CB1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CB1973" w:rsidRDefault="00CB1973" w:rsidP="00CB1973">
      <w:pPr>
        <w:ind w:firstLine="567"/>
        <w:jc w:val="both"/>
        <w:rPr>
          <w:sz w:val="28"/>
          <w:szCs w:val="28"/>
        </w:rPr>
      </w:pPr>
    </w:p>
    <w:p w:rsidR="00CB1973" w:rsidRDefault="00CB1973" w:rsidP="00CB19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B1973" w:rsidRDefault="00CB1973" w:rsidP="00CB1973">
      <w:pPr>
        <w:jc w:val="center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Александровского сельского поселения Монастырщинского района Смоленской области от 12.12.2012 г. № 18 «О бюджете Александровского сельского поселения Монастырщинского района Смоленской области на 2013 год и  плановый период 2014 и 2015годов», в редакции решений от 27.03.2013г. №4, от 07.05.2013г №10, от 29.07.2013г №14 следующие изменения:</w:t>
      </w: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1312A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>
        <w:rPr>
          <w:b/>
          <w:sz w:val="28"/>
          <w:szCs w:val="28"/>
        </w:rPr>
        <w:t xml:space="preserve">4 282,7 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3 479,5</w:t>
      </w:r>
      <w:r>
        <w:rPr>
          <w:sz w:val="28"/>
          <w:szCs w:val="28"/>
        </w:rPr>
        <w:t xml:space="preserve"> тыс. рублей»,  заменить соответственно словами «в сумме </w:t>
      </w:r>
      <w:r>
        <w:rPr>
          <w:b/>
          <w:sz w:val="28"/>
          <w:szCs w:val="28"/>
        </w:rPr>
        <w:t xml:space="preserve"> 4 462,7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3 659,5</w:t>
      </w:r>
      <w:r>
        <w:rPr>
          <w:sz w:val="28"/>
          <w:szCs w:val="28"/>
        </w:rPr>
        <w:t xml:space="preserve"> тыс. рублей»;  </w:t>
      </w:r>
      <w:r w:rsidR="001312A3">
        <w:rPr>
          <w:sz w:val="28"/>
          <w:szCs w:val="28"/>
        </w:rPr>
        <w:t xml:space="preserve"> т</w:t>
      </w:r>
      <w:r w:rsidR="0064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«в сумме </w:t>
      </w:r>
      <w:r>
        <w:rPr>
          <w:b/>
          <w:sz w:val="28"/>
          <w:szCs w:val="28"/>
        </w:rPr>
        <w:t xml:space="preserve">4 662,7 </w:t>
      </w:r>
      <w:r>
        <w:rPr>
          <w:sz w:val="28"/>
          <w:szCs w:val="28"/>
        </w:rPr>
        <w:t>тыс. рублей»;</w:t>
      </w:r>
    </w:p>
    <w:p w:rsidR="00CB1973" w:rsidRDefault="00CB1973" w:rsidP="00CB197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изложить в следующей редакции (прилагается);</w:t>
      </w:r>
    </w:p>
    <w:p w:rsidR="00CB1973" w:rsidRDefault="00CB1973" w:rsidP="00CB19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изложить в следующей редакции (прилагается);</w:t>
      </w:r>
    </w:p>
    <w:p w:rsidR="00CB1973" w:rsidRDefault="00CB1973" w:rsidP="00CB1973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 (прилагается);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      Приложение 12 изложить в следующей редакции (прилагается);</w:t>
      </w:r>
    </w:p>
    <w:p w:rsidR="00CB1973" w:rsidRDefault="00CB1973" w:rsidP="00CB1973">
      <w:pPr>
        <w:tabs>
          <w:tab w:val="left" w:pos="284"/>
        </w:tabs>
        <w:jc w:val="both"/>
        <w:rPr>
          <w:sz w:val="28"/>
          <w:szCs w:val="28"/>
        </w:rPr>
      </w:pPr>
    </w:p>
    <w:p w:rsidR="00CB1973" w:rsidRDefault="00CB1973" w:rsidP="00CB1973">
      <w:pPr>
        <w:tabs>
          <w:tab w:val="left" w:pos="284"/>
        </w:tabs>
        <w:ind w:left="426" w:right="282"/>
        <w:jc w:val="both"/>
        <w:rPr>
          <w:sz w:val="28"/>
          <w:szCs w:val="28"/>
        </w:rPr>
      </w:pPr>
      <w:r>
        <w:rPr>
          <w:sz w:val="28"/>
          <w:szCs w:val="28"/>
        </w:rPr>
        <w:t>7.      Настоящее решение вступает в силу после его обнародования на информационных стендах в общественных местах Александровского сельского поселения Монастырщинского района Смоленской области.</w:t>
      </w: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CB1973" w:rsidRDefault="00CB1973" w:rsidP="00CB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2D114E" w:rsidRDefault="00CB1973" w:rsidP="002D114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Т.Г.Ковалева</w:t>
      </w: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BC0EA6" w:rsidRPr="002D114E" w:rsidRDefault="0068430D" w:rsidP="006843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C0EA6" w:rsidRPr="002D114E">
        <w:rPr>
          <w:b/>
          <w:sz w:val="28"/>
          <w:szCs w:val="28"/>
        </w:rPr>
        <w:t>ПОЯСНИТЕЛЬНАЯ  ЗАПИСКА</w:t>
      </w:r>
    </w:p>
    <w:p w:rsidR="00BC0EA6" w:rsidRDefault="00BC0EA6" w:rsidP="00BC0EA6"/>
    <w:p w:rsidR="00BC0EA6" w:rsidRDefault="00BC0EA6" w:rsidP="00BC0E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 района Смоленской области  « О внесении изменений в решение Совета депутатов  Александровского сельского поселения Монастырщинского района Смоленской области» от 25.03.2013. № 2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решений от 27.03.2013г. №4, от 07.05.2013г №10, от 29.07.2013г №14</w:t>
      </w:r>
    </w:p>
    <w:p w:rsidR="00BC0EA6" w:rsidRDefault="00BC0EA6" w:rsidP="00BC0EA6">
      <w:pPr>
        <w:ind w:firstLine="567"/>
        <w:jc w:val="both"/>
        <w:rPr>
          <w:sz w:val="28"/>
          <w:szCs w:val="28"/>
        </w:rPr>
      </w:pPr>
    </w:p>
    <w:p w:rsidR="00BC0EA6" w:rsidRDefault="00BC0EA6" w:rsidP="00BC0E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решений от 27.03.2013г. №4,  от 07.05.2013г №10,  от 29.07.2013г №14 обусловлено изменениями основных характеристик бюджета (объём доходов, объём расходов).</w:t>
      </w:r>
    </w:p>
    <w:p w:rsidR="00BC0EA6" w:rsidRDefault="00BC0EA6" w:rsidP="00BC0EA6">
      <w:pPr>
        <w:ind w:firstLine="567"/>
        <w:jc w:val="both"/>
        <w:rPr>
          <w:sz w:val="28"/>
          <w:szCs w:val="28"/>
        </w:rPr>
      </w:pPr>
    </w:p>
    <w:p w:rsidR="00BC0EA6" w:rsidRDefault="00BC0EA6" w:rsidP="00BC0E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BC0EA6" w:rsidRDefault="00BC0EA6" w:rsidP="00BC0EA6">
      <w:pPr>
        <w:jc w:val="center"/>
        <w:rPr>
          <w:b/>
          <w:sz w:val="28"/>
          <w:szCs w:val="28"/>
          <w:u w:val="single"/>
        </w:rPr>
      </w:pPr>
    </w:p>
    <w:p w:rsidR="00BC0EA6" w:rsidRDefault="00BC0EA6" w:rsidP="00BC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Объём доходов по состоянию на  29.07.2013г.    4 282 687 рублей + 180 000рублей =4 462 687 рублей</w:t>
      </w:r>
    </w:p>
    <w:p w:rsidR="00BC0EA6" w:rsidRDefault="00BC0EA6" w:rsidP="00BC0EA6">
      <w:pPr>
        <w:rPr>
          <w:b/>
          <w:sz w:val="28"/>
          <w:szCs w:val="28"/>
          <w:u w:val="single"/>
        </w:rPr>
      </w:pPr>
    </w:p>
    <w:tbl>
      <w:tblPr>
        <w:tblW w:w="11906" w:type="dxa"/>
        <w:tblInd w:w="-176" w:type="dxa"/>
        <w:tblLook w:val="01E0"/>
      </w:tblPr>
      <w:tblGrid>
        <w:gridCol w:w="2978"/>
        <w:gridCol w:w="3402"/>
        <w:gridCol w:w="1134"/>
        <w:gridCol w:w="2126"/>
        <w:gridCol w:w="2266"/>
      </w:tblGrid>
      <w:tr w:rsidR="00BC0EA6" w:rsidTr="00BC0EA6">
        <w:trPr>
          <w:gridAfter w:val="1"/>
          <w:wAfter w:w="2266" w:type="dxa"/>
        </w:trPr>
        <w:tc>
          <w:tcPr>
            <w:tcW w:w="9640" w:type="dxa"/>
            <w:gridSpan w:val="4"/>
          </w:tcPr>
          <w:p w:rsidR="00BC0EA6" w:rsidRDefault="00BC0EA6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Безвозмездные поступления                       + 180 000    рублей</w:t>
            </w:r>
          </w:p>
          <w:p w:rsidR="00BC0EA6" w:rsidRDefault="00BC0EA6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BC0EA6" w:rsidTr="00BC0EA6">
        <w:trPr>
          <w:gridAfter w:val="1"/>
          <w:wAfter w:w="2266" w:type="dxa"/>
        </w:trPr>
        <w:tc>
          <w:tcPr>
            <w:tcW w:w="9640" w:type="dxa"/>
            <w:gridSpan w:val="4"/>
          </w:tcPr>
          <w:p w:rsidR="00BC0EA6" w:rsidRDefault="00BC0EA6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BC0EA6" w:rsidTr="00BC0EA6">
        <w:trPr>
          <w:trHeight w:val="479"/>
        </w:trPr>
        <w:tc>
          <w:tcPr>
            <w:tcW w:w="2978" w:type="dxa"/>
            <w:hideMark/>
          </w:tcPr>
          <w:p w:rsidR="00BC0EA6" w:rsidRDefault="00BC0EA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2 020  2999 10 0000 151</w:t>
            </w:r>
          </w:p>
        </w:tc>
        <w:tc>
          <w:tcPr>
            <w:tcW w:w="4536" w:type="dxa"/>
            <w:gridSpan w:val="2"/>
            <w:hideMark/>
          </w:tcPr>
          <w:p w:rsidR="00BC0EA6" w:rsidRDefault="00BC0EA6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субсидии бюджетам поселений</w:t>
            </w:r>
          </w:p>
          <w:p w:rsidR="00BC0EA6" w:rsidRDefault="00BC0EA6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  <w:gridSpan w:val="2"/>
          </w:tcPr>
          <w:p w:rsidR="00BC0EA6" w:rsidRDefault="00BC0EA6">
            <w:pPr>
              <w:ind w:left="-109"/>
              <w:rPr>
                <w:sz w:val="28"/>
                <w:szCs w:val="28"/>
              </w:rPr>
            </w:pPr>
          </w:p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+ 180 000 рублей</w:t>
            </w:r>
          </w:p>
        </w:tc>
      </w:tr>
      <w:tr w:rsidR="00BC0EA6" w:rsidTr="00BC0EA6">
        <w:trPr>
          <w:gridAfter w:val="1"/>
          <w:wAfter w:w="2266" w:type="dxa"/>
        </w:trPr>
        <w:tc>
          <w:tcPr>
            <w:tcW w:w="2978" w:type="dxa"/>
          </w:tcPr>
          <w:p w:rsidR="00BC0EA6" w:rsidRDefault="00BC0EA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C0EA6" w:rsidRDefault="00BC0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C0EA6" w:rsidRDefault="00BC0EA6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BC0EA6" w:rsidRDefault="00BC0EA6" w:rsidP="00BC0EA6">
      <w:pPr>
        <w:pStyle w:val="af"/>
        <w:rPr>
          <w:sz w:val="28"/>
          <w:szCs w:val="28"/>
        </w:rPr>
      </w:pPr>
    </w:p>
    <w:p w:rsidR="00BC0EA6" w:rsidRDefault="00BC0EA6" w:rsidP="00BC0E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BC0EA6" w:rsidRDefault="00BC0EA6" w:rsidP="00BC0EA6">
      <w:pPr>
        <w:ind w:left="-57"/>
        <w:jc w:val="center"/>
        <w:rPr>
          <w:b/>
          <w:sz w:val="28"/>
          <w:szCs w:val="28"/>
          <w:u w:val="single"/>
        </w:rPr>
      </w:pPr>
    </w:p>
    <w:p w:rsidR="00BC0EA6" w:rsidRDefault="00BC0EA6" w:rsidP="00BC0EA6">
      <w:pPr>
        <w:rPr>
          <w:sz w:val="28"/>
          <w:szCs w:val="28"/>
        </w:rPr>
      </w:pPr>
      <w:r>
        <w:rPr>
          <w:sz w:val="28"/>
          <w:szCs w:val="28"/>
        </w:rPr>
        <w:t xml:space="preserve">Объём  расходов по состоянию на 29.07.2013г   4 482 687 рублей  + 180 000  рублей = 4 662 687 рублей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17"/>
        <w:gridCol w:w="4112"/>
      </w:tblGrid>
      <w:tr w:rsidR="00BC0EA6" w:rsidTr="00BC0E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C0EA6" w:rsidTr="00BC0EA6">
        <w:trPr>
          <w:trHeight w:val="7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0104.0020400.244.22618</w:t>
            </w:r>
          </w:p>
          <w:p w:rsidR="00BC0EA6" w:rsidRDefault="00BC0E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+ 8 000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разработку проекта нормативов образования отходов </w:t>
            </w:r>
          </w:p>
        </w:tc>
      </w:tr>
      <w:tr w:rsidR="00BC0EA6" w:rsidTr="00BC0EA6">
        <w:trPr>
          <w:trHeight w:val="11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0104.0020400.244.22619</w:t>
            </w:r>
          </w:p>
          <w:p w:rsidR="00BC0EA6" w:rsidRDefault="00BC0EA6">
            <w:pPr>
              <w:rPr>
                <w:b/>
                <w:sz w:val="28"/>
                <w:szCs w:val="28"/>
              </w:rPr>
            </w:pPr>
          </w:p>
          <w:p w:rsidR="00BC0EA6" w:rsidRDefault="00BC0EA6">
            <w:pPr>
              <w:rPr>
                <w:b/>
                <w:sz w:val="28"/>
                <w:szCs w:val="28"/>
              </w:rPr>
            </w:pPr>
          </w:p>
          <w:p w:rsidR="00BC0EA6" w:rsidRDefault="00BC0E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- 8 000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Перераспределение бюджетных ассигнований на разработку проекта нормативов образования отходов </w:t>
            </w:r>
          </w:p>
        </w:tc>
      </w:tr>
      <w:tr w:rsidR="00BC0EA6" w:rsidTr="00BC0EA6">
        <w:trPr>
          <w:trHeight w:val="6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0104.0020400.244.34010</w:t>
            </w:r>
          </w:p>
          <w:p w:rsidR="00BC0EA6" w:rsidRDefault="00BC0E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- 738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оплату за коммутатор</w:t>
            </w:r>
          </w:p>
        </w:tc>
      </w:tr>
      <w:tr w:rsidR="00BC0EA6" w:rsidTr="00BC0EA6">
        <w:trPr>
          <w:trHeight w:val="6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b/>
                <w:sz w:val="28"/>
                <w:szCs w:val="28"/>
              </w:rPr>
            </w:pPr>
          </w:p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0104.0020400.242.34011</w:t>
            </w:r>
          </w:p>
          <w:p w:rsidR="00BC0EA6" w:rsidRDefault="00BC0E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b/>
                <w:sz w:val="28"/>
                <w:szCs w:val="28"/>
              </w:rPr>
            </w:pPr>
          </w:p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оплату за коммутатор</w:t>
            </w:r>
          </w:p>
        </w:tc>
      </w:tr>
      <w:tr w:rsidR="00BC0EA6" w:rsidTr="00BC0EA6">
        <w:trPr>
          <w:trHeight w:val="13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0501.3500300.244.22517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+ 19 065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 внутренние работы по установке эл.проводки в многоэтажном доме</w:t>
            </w:r>
          </w:p>
        </w:tc>
      </w:tr>
      <w:tr w:rsidR="00BC0EA6" w:rsidTr="00BC0EA6">
        <w:trPr>
          <w:trHeight w:val="1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0501.3500300.244.34013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+ 16 195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 внутренние работы по установке эл.проводки в многоэтажном доме</w:t>
            </w:r>
          </w:p>
        </w:tc>
      </w:tr>
      <w:tr w:rsidR="00BC0EA6" w:rsidTr="00BC0EA6">
        <w:trPr>
          <w:trHeight w:val="3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0502.5223703.244.226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+180 000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  расходы по установке насосной станции</w:t>
            </w:r>
          </w:p>
        </w:tc>
      </w:tr>
      <w:tr w:rsidR="00BC0EA6" w:rsidTr="00BC0EA6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0502.3510500.244.22202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+7 911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бюджетных ассигнований  на оплату услуг автомашины по доставке водяных колец </w:t>
            </w:r>
          </w:p>
        </w:tc>
      </w:tr>
      <w:tr w:rsidR="00BC0EA6" w:rsidTr="00BC0EA6">
        <w:trPr>
          <w:trHeight w:val="28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0502.3510500.244.22522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- 32 016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 на  услуги автомашины по доставке водяных колец,и внутренние работы по установке эл.проводки в многоэтажном доме, на софинансирование расходов по установке насосной станции, оплата за сварочный инвектор</w:t>
            </w:r>
          </w:p>
        </w:tc>
      </w:tr>
      <w:tr w:rsidR="00BC0EA6" w:rsidTr="00BC0EA6">
        <w:trPr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0502.3510500.244.310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+ 6 950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 оплату за сварочный инвектор</w:t>
            </w:r>
          </w:p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C0EA6" w:rsidTr="00BC0EA6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0502.7951200.244.226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+7 841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 софинансирование расходов по установке насосной  станции</w:t>
            </w:r>
          </w:p>
        </w:tc>
      </w:tr>
      <w:tr w:rsidR="00BC0EA6" w:rsidTr="00BC0EA6">
        <w:trPr>
          <w:trHeight w:val="4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0502.</w:t>
            </w:r>
            <w:r>
              <w:rPr>
                <w:b/>
                <w:sz w:val="28"/>
                <w:szCs w:val="28"/>
              </w:rPr>
              <w:t xml:space="preserve"> 7951200.244.340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+9 314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на софинансирование расходов по установке насосной  станции </w:t>
            </w:r>
          </w:p>
        </w:tc>
      </w:tr>
      <w:tr w:rsidR="00BC0EA6" w:rsidTr="00BC0EA6">
        <w:trPr>
          <w:trHeight w:val="15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0503.6000500.244.225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- 7 321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Перераспределение бюджетных ассигнований на  внутренние работы по установке эл.проводки в многоэтажном доме</w:t>
            </w:r>
          </w:p>
        </w:tc>
      </w:tr>
      <w:tr w:rsidR="00BC0EA6" w:rsidTr="00BC0EA6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sz w:val="28"/>
                <w:szCs w:val="28"/>
              </w:rPr>
            </w:pPr>
          </w:p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0503.6000100.244.310</w:t>
            </w:r>
          </w:p>
          <w:p w:rsidR="00BC0EA6" w:rsidRDefault="00BC0E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A6" w:rsidRDefault="00BC0EA6">
            <w:pPr>
              <w:rPr>
                <w:b/>
                <w:sz w:val="28"/>
                <w:szCs w:val="28"/>
              </w:rPr>
            </w:pPr>
          </w:p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- 22 939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 внутренние работы по установке эл.проводки в многоэтажном доме</w:t>
            </w:r>
          </w:p>
        </w:tc>
      </w:tr>
      <w:tr w:rsidR="00BC0EA6" w:rsidTr="00BC0EA6">
        <w:trPr>
          <w:trHeight w:val="4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1102.5129700.244.290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-5 000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A6" w:rsidRDefault="00B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Перераспределение бюджетных ассигнований на   внутренние работы по установке эл.проводки в многоэтажном доме                                                                                                      </w:t>
            </w:r>
          </w:p>
        </w:tc>
      </w:tr>
    </w:tbl>
    <w:p w:rsidR="00BC0EA6" w:rsidRDefault="00BC0EA6" w:rsidP="00BC0EA6">
      <w:pPr>
        <w:tabs>
          <w:tab w:val="left" w:pos="6765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2D114E" w:rsidTr="002D114E">
        <w:tc>
          <w:tcPr>
            <w:tcW w:w="4503" w:type="dxa"/>
          </w:tcPr>
          <w:p w:rsidR="002D114E" w:rsidRDefault="002D11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</w:p>
          <w:p w:rsidR="002D114E" w:rsidRDefault="002D1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D114E" w:rsidRDefault="002D11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2013 год и на плановый период 2014 и 2015 годов» от 12.12.2012г. №18, в редакции решений от 27.03.2013г. №4, от 07.05.2013г №10, от 29.07.2013 г. №14</w:t>
            </w:r>
          </w:p>
        </w:tc>
      </w:tr>
    </w:tbl>
    <w:p w:rsidR="002D114E" w:rsidRDefault="002D114E" w:rsidP="002D114E">
      <w:pPr>
        <w:jc w:val="right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sz w:val="28"/>
          <w:szCs w:val="28"/>
        </w:rPr>
      </w:pPr>
    </w:p>
    <w:p w:rsidR="002D114E" w:rsidRDefault="002D114E" w:rsidP="002D1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D114E" w:rsidRDefault="002D114E" w:rsidP="002D1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2013 год</w:t>
      </w:r>
    </w:p>
    <w:p w:rsidR="002D114E" w:rsidRDefault="002D114E" w:rsidP="002D114E">
      <w:pPr>
        <w:jc w:val="center"/>
        <w:rPr>
          <w:sz w:val="24"/>
          <w:szCs w:val="28"/>
        </w:rPr>
      </w:pPr>
    </w:p>
    <w:p w:rsidR="002D114E" w:rsidRDefault="002D114E" w:rsidP="002D114E">
      <w:pPr>
        <w:jc w:val="center"/>
        <w:rPr>
          <w:szCs w:val="28"/>
        </w:rPr>
      </w:pPr>
    </w:p>
    <w:p w:rsidR="002D114E" w:rsidRPr="002D114E" w:rsidRDefault="002D114E" w:rsidP="002D114E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</w:t>
      </w:r>
      <w:r w:rsidRPr="002D114E">
        <w:rPr>
          <w:b/>
          <w:sz w:val="24"/>
          <w:szCs w:val="24"/>
        </w:rPr>
        <w:t xml:space="preserve">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536"/>
        <w:gridCol w:w="2233"/>
      </w:tblGrid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 </w:t>
            </w: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Сумма </w:t>
            </w:r>
          </w:p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200 000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-4 462 687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-4 462 687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-4 462 687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 xml:space="preserve">01 05 00 00 00  0000 600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i/>
                <w:sz w:val="24"/>
                <w:szCs w:val="24"/>
              </w:rPr>
            </w:pPr>
            <w:r w:rsidRPr="002D114E">
              <w:rPr>
                <w:b/>
                <w:i/>
                <w:sz w:val="24"/>
                <w:szCs w:val="24"/>
              </w:rPr>
              <w:t>4 662 687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4 662 687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sz w:val="24"/>
                <w:szCs w:val="24"/>
              </w:rPr>
            </w:pPr>
            <w:r w:rsidRPr="002D114E">
              <w:rPr>
                <w:sz w:val="24"/>
                <w:szCs w:val="24"/>
              </w:rPr>
              <w:t>4 662 687</w:t>
            </w:r>
          </w:p>
        </w:tc>
      </w:tr>
      <w:tr w:rsidR="002D114E" w:rsidRPr="002D114E" w:rsidTr="002D11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center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>90 00 00 00 00 0000 000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jc w:val="both"/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4E" w:rsidRPr="002D114E" w:rsidRDefault="002D114E">
            <w:pPr>
              <w:rPr>
                <w:b/>
                <w:sz w:val="24"/>
                <w:szCs w:val="24"/>
              </w:rPr>
            </w:pPr>
            <w:r w:rsidRPr="002D114E">
              <w:rPr>
                <w:b/>
                <w:sz w:val="24"/>
                <w:szCs w:val="24"/>
              </w:rPr>
              <w:t xml:space="preserve">          200 000</w:t>
            </w:r>
          </w:p>
        </w:tc>
      </w:tr>
    </w:tbl>
    <w:p w:rsidR="002D114E" w:rsidRPr="002D114E" w:rsidRDefault="002D114E" w:rsidP="002D114E">
      <w:pPr>
        <w:jc w:val="center"/>
        <w:rPr>
          <w:sz w:val="24"/>
          <w:szCs w:val="24"/>
        </w:rPr>
      </w:pPr>
    </w:p>
    <w:p w:rsidR="002D114E" w:rsidRPr="002D114E" w:rsidRDefault="002D114E" w:rsidP="002D114E">
      <w:pPr>
        <w:rPr>
          <w:sz w:val="24"/>
          <w:szCs w:val="24"/>
        </w:rPr>
      </w:pPr>
    </w:p>
    <w:p w:rsidR="00471870" w:rsidRDefault="00471870" w:rsidP="00471870">
      <w:pPr>
        <w:rPr>
          <w:rFonts w:eastAsiaTheme="majorEastAsia"/>
          <w:b/>
          <w:bCs/>
          <w:sz w:val="28"/>
          <w:szCs w:val="28"/>
        </w:rPr>
      </w:pPr>
    </w:p>
    <w:p w:rsidR="00471870" w:rsidRDefault="00471870" w:rsidP="00471870">
      <w:pPr>
        <w:rPr>
          <w:rFonts w:eastAsiaTheme="majorEastAsia"/>
          <w:b/>
          <w:bCs/>
          <w:sz w:val="28"/>
          <w:szCs w:val="28"/>
        </w:rPr>
      </w:pPr>
    </w:p>
    <w:p w:rsidR="0095417B" w:rsidRPr="00471870" w:rsidRDefault="00471870" w:rsidP="00471870">
      <w:pPr>
        <w:rPr>
          <w:sz w:val="24"/>
          <w:szCs w:val="24"/>
        </w:rPr>
      </w:pPr>
      <w:r>
        <w:rPr>
          <w:rFonts w:eastAsiaTheme="majorEastAsia"/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95417B" w:rsidRPr="00812D3E">
        <w:rPr>
          <w:sz w:val="24"/>
          <w:szCs w:val="24"/>
        </w:rPr>
        <w:t xml:space="preserve">Приложение № </w:t>
      </w:r>
      <w:r w:rsidR="0095417B">
        <w:rPr>
          <w:sz w:val="24"/>
          <w:szCs w:val="24"/>
        </w:rPr>
        <w:t>8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Монастырщинского района Смоленской  области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13  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 и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на плановый период  2014  и 2015 годов»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5417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 xml:space="preserve"> от 27.03.2013 </w:t>
      </w:r>
      <w:r>
        <w:rPr>
          <w:sz w:val="24"/>
          <w:szCs w:val="24"/>
        </w:rPr>
        <w:t xml:space="preserve"> </w:t>
      </w:r>
      <w:r w:rsidR="0095417B">
        <w:rPr>
          <w:sz w:val="24"/>
          <w:szCs w:val="24"/>
        </w:rPr>
        <w:t>№ 4</w:t>
      </w:r>
    </w:p>
    <w:p w:rsidR="00471870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07.05.2013 г.№10, от 29.07.2013 г.№14</w:t>
      </w:r>
    </w:p>
    <w:p w:rsidR="008B70D8" w:rsidRDefault="008B70D8" w:rsidP="00326979">
      <w:pPr>
        <w:rPr>
          <w:sz w:val="24"/>
          <w:szCs w:val="24"/>
        </w:rPr>
      </w:pPr>
    </w:p>
    <w:p w:rsidR="00326979" w:rsidRDefault="008B70D8" w:rsidP="0095417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26979">
        <w:rPr>
          <w:b/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34"/>
        <w:tblW w:w="0" w:type="auto"/>
        <w:tblLook w:val="04A0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 w:rsidP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 w:rsidP="000B3864">
            <w:pPr>
              <w:jc w:val="both"/>
              <w:rPr>
                <w:sz w:val="28"/>
                <w:szCs w:val="28"/>
              </w:rPr>
            </w:pPr>
          </w:p>
        </w:tc>
      </w:tr>
    </w:tbl>
    <w:p w:rsidR="004E5BCD" w:rsidRDefault="00F8117B" w:rsidP="004E5BCD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>Прогнозируемые   безвозмездные   поступления  в  бюджет  Александровского сельского поселения  Монастырщ</w:t>
      </w:r>
      <w:r w:rsidR="004E5BCD">
        <w:rPr>
          <w:b/>
          <w:i/>
          <w:sz w:val="28"/>
          <w:szCs w:val="28"/>
        </w:rPr>
        <w:t xml:space="preserve">инского  района  </w:t>
      </w:r>
      <w:r w:rsidR="008544F9">
        <w:rPr>
          <w:b/>
          <w:i/>
          <w:sz w:val="28"/>
          <w:szCs w:val="28"/>
        </w:rPr>
        <w:t xml:space="preserve">Смоленской  области   </w:t>
      </w:r>
    </w:p>
    <w:p w:rsidR="00F8117B" w:rsidRPr="001132D7" w:rsidRDefault="008544F9" w:rsidP="004E5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 2013</w:t>
      </w:r>
      <w:r w:rsidR="00F8117B"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F8117B" w:rsidP="0047187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   </w:t>
            </w:r>
            <w:r w:rsidR="00471870">
              <w:rPr>
                <w:b/>
                <w:i/>
              </w:rPr>
              <w:t>3 659 487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471870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471870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751260" w:rsidRPr="008544F9" w:rsidRDefault="0047187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3 659 487</w:t>
            </w:r>
          </w:p>
        </w:tc>
      </w:tr>
      <w:tr w:rsidR="00751260" w:rsidRPr="0048395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751260" w:rsidRPr="00483954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2 478 900 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751260" w:rsidRPr="008544F9" w:rsidRDefault="00751260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 xml:space="preserve">2 478 900 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751260" w:rsidRPr="00483954" w:rsidRDefault="00751260" w:rsidP="00751260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2 478 900</w:t>
            </w:r>
          </w:p>
        </w:tc>
      </w:tr>
      <w:tr w:rsidR="00751260" w:rsidRPr="00751260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 Федерации</w:t>
            </w:r>
          </w:p>
          <w:p w:rsidR="00751260" w:rsidRDefault="00751260" w:rsidP="00751260">
            <w:pPr>
              <w:tabs>
                <w:tab w:val="left" w:pos="3450"/>
              </w:tabs>
            </w:pPr>
            <w:r>
              <w:rPr>
                <w:b/>
              </w:rPr>
              <w:t>и муниципальных  образований (межбюджетные субсидии)</w:t>
            </w:r>
          </w:p>
        </w:tc>
        <w:tc>
          <w:tcPr>
            <w:tcW w:w="1370" w:type="dxa"/>
          </w:tcPr>
          <w:p w:rsidR="00751260" w:rsidRPr="00751260" w:rsidRDefault="00471870" w:rsidP="00751260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1 120 387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 w:rsidRPr="00751260">
              <w:t xml:space="preserve">2 02 </w:t>
            </w:r>
            <w:r>
              <w:t>02999 00 0000 151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</w:pPr>
            <w:r>
              <w:t>Прочие субсидии</w:t>
            </w:r>
          </w:p>
        </w:tc>
        <w:tc>
          <w:tcPr>
            <w:tcW w:w="1370" w:type="dxa"/>
          </w:tcPr>
          <w:p w:rsidR="00751260" w:rsidRDefault="00471870" w:rsidP="00751260">
            <w:pPr>
              <w:tabs>
                <w:tab w:val="left" w:pos="3450"/>
              </w:tabs>
              <w:jc w:val="right"/>
            </w:pPr>
            <w:r>
              <w:t>1 120 387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>
              <w:t>2 02 02999 10 0000 151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</w:pPr>
            <w:r>
              <w:t>Прочие субсидии  бюджетам  поселений</w:t>
            </w:r>
          </w:p>
        </w:tc>
        <w:tc>
          <w:tcPr>
            <w:tcW w:w="1370" w:type="dxa"/>
          </w:tcPr>
          <w:p w:rsidR="00751260" w:rsidRDefault="00471870" w:rsidP="00751260">
            <w:pPr>
              <w:tabs>
                <w:tab w:val="left" w:pos="3450"/>
              </w:tabs>
              <w:jc w:val="right"/>
            </w:pPr>
            <w:r>
              <w:t>1 120 387</w:t>
            </w:r>
          </w:p>
        </w:tc>
      </w:tr>
      <w:tr w:rsidR="00751260" w:rsidRPr="00881B2A" w:rsidTr="00F8117B">
        <w:tc>
          <w:tcPr>
            <w:tcW w:w="239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751260" w:rsidRPr="00881B2A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</w:p>
          <w:p w:rsidR="00751260" w:rsidRPr="00881B2A" w:rsidRDefault="0047187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</w:tr>
      <w:tr w:rsidR="00751260" w:rsidRPr="00881B2A" w:rsidTr="00F8117B">
        <w:trPr>
          <w:trHeight w:val="775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Pr="00DF4308" w:rsidRDefault="00471870" w:rsidP="00F8117B">
            <w:pPr>
              <w:tabs>
                <w:tab w:val="left" w:pos="3450"/>
              </w:tabs>
              <w:jc w:val="right"/>
            </w:pPr>
            <w:r>
              <w:t>60 200</w:t>
            </w:r>
          </w:p>
        </w:tc>
      </w:tr>
      <w:tr w:rsidR="00751260" w:rsidRPr="00881B2A" w:rsidTr="00F8117B">
        <w:trPr>
          <w:trHeight w:val="674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471870" w:rsidP="00F8117B">
            <w:pPr>
              <w:tabs>
                <w:tab w:val="left" w:pos="3450"/>
              </w:tabs>
              <w:jc w:val="right"/>
            </w:pPr>
            <w:r>
              <w:t>60 200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CB4658" w:rsidRDefault="00CB4658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BF2A12" w:rsidRDefault="00BF2A12" w:rsidP="00D452CC">
      <w:pPr>
        <w:rPr>
          <w:b/>
          <w:sz w:val="28"/>
          <w:szCs w:val="28"/>
        </w:rPr>
      </w:pPr>
    </w:p>
    <w:p w:rsidR="00471870" w:rsidRDefault="00BF2A12" w:rsidP="00D452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:rsidR="00D452CC" w:rsidRPr="00751260" w:rsidRDefault="00471870" w:rsidP="00D452C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751260" w:rsidRDefault="00751260" w:rsidP="007512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>27.03.2013</w:t>
      </w:r>
      <w:r w:rsidR="00471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4</w:t>
      </w:r>
    </w:p>
    <w:p w:rsidR="00471870" w:rsidRDefault="00471870" w:rsidP="0047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07.05.2013 г.№10, от 29.07.2013 г.№14</w:t>
      </w:r>
    </w:p>
    <w:p w:rsidR="00751260" w:rsidRDefault="00751260" w:rsidP="00751260">
      <w:pPr>
        <w:tabs>
          <w:tab w:val="left" w:pos="3450"/>
        </w:tabs>
        <w:jc w:val="right"/>
        <w:rPr>
          <w:sz w:val="24"/>
          <w:szCs w:val="24"/>
        </w:rPr>
      </w:pP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разде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статья</w:t>
            </w:r>
          </w:p>
          <w:p w:rsidR="004A35F5" w:rsidRPr="00FB2F44" w:rsidRDefault="004A35F5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Вид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расхо</w:t>
            </w:r>
          </w:p>
          <w:p w:rsidR="004A35F5" w:rsidRPr="00F62B7A" w:rsidRDefault="004A35F5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4A35F5" w:rsidRPr="00F62B7A" w:rsidRDefault="004A35F5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851242" w:rsidRDefault="00471870" w:rsidP="00954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2 243 107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A35F5" w:rsidRPr="00ED6CCF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CE6C09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CE6C09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E6C09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ED6CCF" w:rsidRDefault="004A35F5" w:rsidP="00F8117B">
            <w:pPr>
              <w:tabs>
                <w:tab w:val="left" w:pos="5910"/>
              </w:tabs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5519E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993A61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993A61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993A61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в целях обеспечения выполнения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Иные выплаты персоналу за исключением фонда оплаты труда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A35F5" w:rsidRPr="00A652E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A652E5" w:rsidRDefault="004A35F5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471870">
              <w:rPr>
                <w:b/>
              </w:rPr>
              <w:t>1 771 047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lastRenderedPageBreak/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37566" w:rsidRDefault="008A33BA" w:rsidP="00E34A82">
            <w:pPr>
              <w:tabs>
                <w:tab w:val="left" w:pos="5910"/>
              </w:tabs>
            </w:pPr>
            <w:r>
              <w:t xml:space="preserve">  1 754</w:t>
            </w:r>
            <w:r w:rsidR="004A35F5">
              <w:t xml:space="preserve">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37566" w:rsidRDefault="004A35F5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C37566" w:rsidRDefault="008A33BA" w:rsidP="00C12F86">
            <w:pPr>
              <w:tabs>
                <w:tab w:val="left" w:pos="5910"/>
              </w:tabs>
            </w:pPr>
            <w:r>
              <w:t xml:space="preserve">  1 754</w:t>
            </w:r>
            <w:r w:rsidR="004A35F5">
              <w:t xml:space="preserve">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выплаты персоналу, за исключением фонда оплаты  труда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566 094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471AC1">
            <w:pPr>
              <w:tabs>
                <w:tab w:val="left" w:pos="5910"/>
              </w:tabs>
            </w:pPr>
            <w:r>
              <w:t xml:space="preserve">Закупка товаров, работ и услуг 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8A33BA">
            <w:pPr>
              <w:tabs>
                <w:tab w:val="left" w:pos="5910"/>
              </w:tabs>
              <w:jc w:val="right"/>
            </w:pPr>
            <w:r>
              <w:t xml:space="preserve">97 </w:t>
            </w:r>
            <w:r w:rsidR="008A33BA">
              <w:t>738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8A33BA" w:rsidP="00C12F86">
            <w:pPr>
              <w:tabs>
                <w:tab w:val="left" w:pos="5910"/>
              </w:tabs>
              <w:jc w:val="right"/>
            </w:pPr>
            <w:r>
              <w:t>468 356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12F86" w:rsidRDefault="004A35F5" w:rsidP="00666197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842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01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04</w:t>
            </w:r>
          </w:p>
        </w:tc>
        <w:tc>
          <w:tcPr>
            <w:tcW w:w="1086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520 00 00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16 053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9695B">
            <w:pPr>
              <w:tabs>
                <w:tab w:val="left" w:pos="5910"/>
              </w:tabs>
            </w:pPr>
            <w:r>
              <w:t>Субсидии для софинансирования  расходов бюджетов муниципальных образований Смоленской области  на софинансирование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Default="004A35F5" w:rsidP="00F9695B">
            <w:pPr>
              <w:tabs>
                <w:tab w:val="left" w:pos="825"/>
              </w:tabs>
            </w:pPr>
            <w:r>
              <w:tab/>
            </w:r>
          </w:p>
          <w:p w:rsidR="004A35F5" w:rsidRPr="00F9695B" w:rsidRDefault="004A35F5" w:rsidP="00F9695B">
            <w:pPr>
              <w:tabs>
                <w:tab w:val="left" w:pos="825"/>
              </w:tabs>
            </w:pPr>
            <w:r>
              <w:t xml:space="preserve">       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732E50" w:rsidRDefault="004A35F5" w:rsidP="00732E50"/>
          <w:p w:rsidR="004A35F5" w:rsidRPr="00732E50" w:rsidRDefault="004A35F5" w:rsidP="00732E50"/>
          <w:p w:rsidR="004A35F5" w:rsidRDefault="004A35F5" w:rsidP="00732E50"/>
          <w:p w:rsidR="004A35F5" w:rsidRPr="00732E50" w:rsidRDefault="004A35F5" w:rsidP="00732E50">
            <w:pPr>
              <w:tabs>
                <w:tab w:val="left" w:pos="84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Софинансирование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2019B7">
            <w:pPr>
              <w:tabs>
                <w:tab w:val="left" w:pos="870"/>
              </w:tabs>
            </w:pPr>
            <w:r>
              <w:tab/>
            </w:r>
          </w:p>
          <w:p w:rsidR="004A35F5" w:rsidRPr="002019B7" w:rsidRDefault="004A35F5" w:rsidP="002019B7">
            <w:pPr>
              <w:tabs>
                <w:tab w:val="left" w:pos="87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 xml:space="preserve">Уплата налога на имущество </w:t>
            </w:r>
            <w:r w:rsidR="002877A7">
              <w:t>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1AC1" w:rsidRDefault="004A35F5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842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lastRenderedPageBreak/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</w:t>
            </w:r>
            <w:r w:rsidR="004F64E1">
              <w:rPr>
                <w:b/>
              </w:rPr>
              <w:t xml:space="preserve">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60 2</w:t>
            </w:r>
            <w:r w:rsidR="004A35F5" w:rsidRPr="004F64E1">
              <w:rPr>
                <w:b/>
              </w:rPr>
              <w:t>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60 2</w:t>
            </w:r>
            <w:r w:rsidR="004A35F5" w:rsidRPr="004F64E1">
              <w:rPr>
                <w:b/>
              </w:rPr>
              <w:t>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68238B" w:rsidRDefault="004A35F5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4A35F5" w:rsidRPr="00A73547" w:rsidRDefault="004A35F5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8A33BA" w:rsidP="00AA7BDB">
            <w:pPr>
              <w:tabs>
                <w:tab w:val="left" w:pos="5910"/>
              </w:tabs>
              <w:jc w:val="right"/>
            </w:pPr>
            <w:r>
              <w:t xml:space="preserve">       60 2</w:t>
            </w:r>
            <w:r w:rsidR="004A35F5">
              <w:t>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8A33BA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60 2</w:t>
            </w:r>
            <w:r w:rsidR="004A35F5" w:rsidRPr="004F64E1">
              <w:rPr>
                <w:i/>
              </w:rPr>
              <w:t>00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32 389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32 389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121</w:t>
            </w:r>
          </w:p>
        </w:tc>
        <w:tc>
          <w:tcPr>
            <w:tcW w:w="1134" w:type="dxa"/>
          </w:tcPr>
          <w:p w:rsidR="004A35F5" w:rsidRPr="004F64E1" w:rsidRDefault="004A35F5" w:rsidP="00E34A82">
            <w:pPr>
              <w:tabs>
                <w:tab w:val="left" w:pos="5910"/>
              </w:tabs>
            </w:pPr>
            <w:r w:rsidRPr="004F64E1">
              <w:t xml:space="preserve">       32 389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200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32 711</w:t>
            </w:r>
          </w:p>
        </w:tc>
      </w:tr>
      <w:tr w:rsidR="004A35F5" w:rsidTr="004A35F5">
        <w:tc>
          <w:tcPr>
            <w:tcW w:w="5078" w:type="dxa"/>
          </w:tcPr>
          <w:p w:rsidR="004A35F5" w:rsidRDefault="004A35F5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4A35F5" w:rsidTr="004A35F5">
        <w:tc>
          <w:tcPr>
            <w:tcW w:w="5078" w:type="dxa"/>
          </w:tcPr>
          <w:p w:rsidR="004A35F5" w:rsidRDefault="004A35F5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4A35F5" w:rsidTr="004A35F5">
        <w:tc>
          <w:tcPr>
            <w:tcW w:w="5078" w:type="dxa"/>
          </w:tcPr>
          <w:p w:rsidR="004A35F5" w:rsidRDefault="004A35F5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A7BDB" w:rsidRDefault="004A35F5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4A35F5" w:rsidRDefault="004A35F5" w:rsidP="00AA7BDB"/>
          <w:p w:rsidR="004A35F5" w:rsidRPr="00AA7BDB" w:rsidRDefault="004A35F5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4A35F5" w:rsidRPr="00AA7BDB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4A35F5" w:rsidRPr="00AA7BDB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4A35F5" w:rsidRPr="00AA7BDB" w:rsidRDefault="004A35F5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4A35F5" w:rsidRDefault="004A35F5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A35F5" w:rsidRPr="00AA7BDB" w:rsidRDefault="004A35F5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A1374" w:rsidRDefault="004A35F5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4A35F5" w:rsidRPr="00910F74" w:rsidRDefault="004A35F5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4A35F5" w:rsidRPr="00910F74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4A35F5" w:rsidRPr="00910F74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910F74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910F74" w:rsidRDefault="004A35F5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4A35F5" w:rsidRDefault="004A35F5" w:rsidP="00AA7BDB"/>
          <w:p w:rsidR="004A35F5" w:rsidRDefault="004A35F5" w:rsidP="00AA7BDB">
            <w:r>
              <w:t xml:space="preserve">        03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EA1374" w:rsidRDefault="004A35F5" w:rsidP="00EA1374">
            <w:r>
              <w:t xml:space="preserve"> 247 00 00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AA7BDB"/>
          <w:p w:rsidR="004A35F5" w:rsidRPr="00EA1374" w:rsidRDefault="004A35F5" w:rsidP="00EA1374">
            <w:r>
              <w:t xml:space="preserve">         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32D33" w:rsidRDefault="004A35F5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4A35F5" w:rsidRPr="00432D33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4A35F5" w:rsidRPr="00432D33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4A35F5" w:rsidRPr="00472E05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Default="004A35F5" w:rsidP="00472E05"/>
          <w:p w:rsidR="004A35F5" w:rsidRPr="00472E05" w:rsidRDefault="004A35F5" w:rsidP="00472E05">
            <w:r>
              <w:t xml:space="preserve">        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472E05"/>
          <w:p w:rsidR="004A35F5" w:rsidRPr="00472E05" w:rsidRDefault="004A35F5" w:rsidP="00472E05">
            <w:r>
              <w:t xml:space="preserve"> 317 01 00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BA34B9" w:rsidRDefault="004A35F5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BA34B9" w:rsidRDefault="004A35F5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973 000</w:t>
            </w:r>
          </w:p>
        </w:tc>
      </w:tr>
      <w:tr w:rsidR="004A35F5" w:rsidRPr="00DA7F1D" w:rsidTr="004A35F5">
        <w:tc>
          <w:tcPr>
            <w:tcW w:w="5078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both"/>
            </w:pPr>
            <w:r w:rsidRPr="00DA7F1D">
              <w:t xml:space="preserve">Региональные программы </w:t>
            </w:r>
          </w:p>
        </w:tc>
        <w:tc>
          <w:tcPr>
            <w:tcW w:w="842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524 00 00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4A35F5" w:rsidRPr="00DA7F1D" w:rsidTr="004A35F5">
        <w:tc>
          <w:tcPr>
            <w:tcW w:w="5078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842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524 03 00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 xml:space="preserve">Подпрограмма «Градостроительное планирование </w:t>
            </w:r>
            <w:r w:rsidRPr="00CC3260">
              <w:lastRenderedPageBreak/>
              <w:t>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842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lastRenderedPageBreak/>
              <w:t>04</w:t>
            </w:r>
          </w:p>
        </w:tc>
        <w:tc>
          <w:tcPr>
            <w:tcW w:w="709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524 03 0</w:t>
            </w:r>
            <w:r>
              <w:t>2</w:t>
            </w:r>
          </w:p>
        </w:tc>
        <w:tc>
          <w:tcPr>
            <w:tcW w:w="709" w:type="dxa"/>
          </w:tcPr>
          <w:p w:rsidR="004A35F5" w:rsidRPr="001A0CD2" w:rsidRDefault="004A35F5" w:rsidP="009867D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867DD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4A35F5" w:rsidRPr="009867DD" w:rsidRDefault="004A35F5" w:rsidP="00BF6713">
            <w:pPr>
              <w:tabs>
                <w:tab w:val="left" w:pos="5910"/>
              </w:tabs>
              <w:jc w:val="right"/>
            </w:pPr>
            <w:r w:rsidRPr="009867DD">
              <w:t>200</w:t>
            </w:r>
          </w:p>
        </w:tc>
        <w:tc>
          <w:tcPr>
            <w:tcW w:w="1134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867D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4A35F5" w:rsidRPr="009867DD" w:rsidRDefault="004A35F5" w:rsidP="009867D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867D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4A35F5" w:rsidRPr="009867DD" w:rsidRDefault="004A35F5" w:rsidP="009867D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1D37C0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5C4893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813 340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</w:pPr>
            <w:r w:rsidRPr="00022426">
              <w:t>Поддержка коммунального хозяйства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 w:rsidRPr="00022426"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</w:pPr>
            <w:r w:rsidRPr="00022426"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</w:pPr>
            <w:r w:rsidRPr="00022426">
              <w:t xml:space="preserve">   0</w:t>
            </w:r>
            <w:r>
              <w:t>2</w:t>
            </w:r>
          </w:p>
        </w:tc>
        <w:tc>
          <w:tcPr>
            <w:tcW w:w="1086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351 05 00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Pr="00DA28F2" w:rsidRDefault="004A35F5" w:rsidP="00022426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 w:rsidRPr="00022426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03</w:t>
            </w:r>
          </w:p>
        </w:tc>
        <w:tc>
          <w:tcPr>
            <w:tcW w:w="1086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598 340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both"/>
            </w:pPr>
            <w:r w:rsidRPr="00022426">
              <w:t xml:space="preserve">Благоустройство </w:t>
            </w:r>
          </w:p>
        </w:tc>
        <w:tc>
          <w:tcPr>
            <w:tcW w:w="842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 w:rsidRPr="00022426">
              <w:t>03</w:t>
            </w:r>
          </w:p>
        </w:tc>
        <w:tc>
          <w:tcPr>
            <w:tcW w:w="1086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>
              <w:t>600 00 00</w:t>
            </w:r>
          </w:p>
        </w:tc>
        <w:tc>
          <w:tcPr>
            <w:tcW w:w="709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 w:rsidRPr="00022426">
              <w:t>598 340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DA28F2" w:rsidRDefault="004A35F5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4A35F5" w:rsidRPr="00A73547" w:rsidRDefault="004A35F5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DA28F2" w:rsidRDefault="004A35F5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4A35F5">
            <w:pPr>
              <w:tabs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2877A7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4A35F5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4A35F5">
            <w:pPr>
              <w:tabs>
                <w:tab w:val="left" w:pos="5910"/>
              </w:tabs>
            </w:pPr>
            <w:r>
              <w:t xml:space="preserve">  </w:t>
            </w: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rPr>
                <w:sz w:val="18"/>
                <w:szCs w:val="18"/>
              </w:rPr>
            </w:pPr>
          </w:p>
          <w:p w:rsidR="004A35F5" w:rsidRPr="004A35F5" w:rsidRDefault="004A35F5" w:rsidP="002877A7">
            <w:pPr>
              <w:tabs>
                <w:tab w:val="left" w:pos="59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A35F5">
              <w:rPr>
                <w:sz w:val="18"/>
                <w:szCs w:val="18"/>
              </w:rPr>
              <w:t>57 000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 xml:space="preserve">57 000 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B1729" w:rsidRDefault="004A35F5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B1729" w:rsidRDefault="004A35F5" w:rsidP="00953509">
            <w:pPr>
              <w:tabs>
                <w:tab w:val="left" w:pos="5910"/>
              </w:tabs>
            </w:pPr>
            <w:r>
              <w:t xml:space="preserve">Мероприятия в области здравоохранения, спорта и </w:t>
            </w:r>
            <w:r>
              <w:lastRenderedPageBreak/>
              <w:t>физической культуры, туризма</w:t>
            </w:r>
          </w:p>
        </w:tc>
        <w:tc>
          <w:tcPr>
            <w:tcW w:w="842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lastRenderedPageBreak/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C03418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4A35F5" w:rsidRDefault="002113BF" w:rsidP="00F448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CB4658" w:rsidRDefault="00CB4658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2877A7" w:rsidRPr="00751260" w:rsidRDefault="004A35F5" w:rsidP="00287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877A7">
        <w:rPr>
          <w:sz w:val="24"/>
          <w:szCs w:val="24"/>
        </w:rPr>
        <w:t xml:space="preserve">          </w:t>
      </w:r>
      <w:r w:rsidR="002877A7" w:rsidRPr="00812D3E">
        <w:rPr>
          <w:sz w:val="24"/>
          <w:szCs w:val="24"/>
        </w:rPr>
        <w:t xml:space="preserve">Приложение № </w:t>
      </w:r>
      <w:r w:rsidR="00E45727">
        <w:rPr>
          <w:sz w:val="24"/>
          <w:szCs w:val="24"/>
        </w:rPr>
        <w:t>12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2877A7" w:rsidRPr="00812D3E" w:rsidRDefault="002877A7" w:rsidP="002877A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Монастырщинского района  Смоленской  области</w:t>
      </w:r>
    </w:p>
    <w:p w:rsidR="002877A7" w:rsidRPr="00812D3E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2877A7" w:rsidRPr="00812D3E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год    и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на  плановый   период 2014 и  2015 годов»</w:t>
      </w:r>
    </w:p>
    <w:p w:rsidR="002877A7" w:rsidRDefault="002877A7" w:rsidP="002877A7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2877A7" w:rsidRDefault="002877A7" w:rsidP="002877A7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27.03.2013 № 4</w:t>
      </w:r>
    </w:p>
    <w:p w:rsidR="002113BF" w:rsidRDefault="002113BF" w:rsidP="002877A7">
      <w:pPr>
        <w:rPr>
          <w:sz w:val="24"/>
          <w:szCs w:val="24"/>
        </w:rPr>
      </w:pP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(прямого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2877A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113BF">
              <w:rPr>
                <w:b/>
              </w:rPr>
              <w:t>4</w:t>
            </w:r>
            <w:r w:rsidR="002877A7">
              <w:rPr>
                <w:b/>
              </w:rPr>
              <w:t> 287 587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2877A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</w:t>
            </w:r>
            <w:r w:rsidR="002877A7">
              <w:rPr>
                <w:b/>
              </w:rPr>
              <w:t> 238 107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466971">
            <w:pPr>
              <w:tabs>
                <w:tab w:val="left" w:pos="5910"/>
              </w:tabs>
              <w:jc w:val="right"/>
            </w:pPr>
            <w:r>
              <w:t>1</w:t>
            </w:r>
            <w:r w:rsidR="00466971"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3B4AC9">
            <w:pPr>
              <w:tabs>
                <w:tab w:val="left" w:pos="5910"/>
              </w:tabs>
              <w:jc w:val="right"/>
            </w:pPr>
            <w:r>
              <w:t>120</w:t>
            </w:r>
            <w:r w:rsidR="00466971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 xml:space="preserve">Иные выплаты персоналу, за исключением фонда </w:t>
            </w:r>
            <w:r>
              <w:lastRenderedPageBreak/>
              <w:t>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lastRenderedPageBreak/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B0580F" w:rsidP="003B4AC9">
            <w:pPr>
              <w:tabs>
                <w:tab w:val="left" w:pos="5910"/>
              </w:tabs>
              <w:jc w:val="right"/>
            </w:pPr>
            <w:r>
              <w:lastRenderedPageBreak/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lastRenderedPageBreak/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Функционирование Правительства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2877A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1 746</w:t>
            </w:r>
            <w:r w:rsidR="00255CDA">
              <w:rPr>
                <w:b/>
              </w:rPr>
              <w:t xml:space="preserve"> </w:t>
            </w:r>
            <w:r w:rsidR="00B0580F">
              <w:rPr>
                <w:b/>
              </w:rPr>
              <w:t>0</w:t>
            </w:r>
            <w:r>
              <w:rPr>
                <w:b/>
              </w:rPr>
              <w:t>47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2877A7">
              <w:t> 729</w:t>
            </w:r>
            <w:r w:rsidR="00B0580F">
              <w:t xml:space="preserve"> </w:t>
            </w:r>
            <w:r w:rsidR="002877A7">
              <w:t>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877A7" w:rsidP="00255CDA">
            <w:pPr>
              <w:tabs>
                <w:tab w:val="left" w:pos="5910"/>
              </w:tabs>
              <w:jc w:val="right"/>
            </w:pPr>
            <w:r>
              <w:t>1 729</w:t>
            </w:r>
            <w:r w:rsidR="00B0580F">
              <w:t xml:space="preserve"> </w:t>
            </w:r>
            <w:r>
              <w:t>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 xml:space="preserve">541 </w:t>
            </w:r>
            <w:r w:rsidR="002877A7">
              <w:t>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 xml:space="preserve">541 </w:t>
            </w:r>
            <w:r w:rsidR="002877A7">
              <w:t>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 xml:space="preserve">444 </w:t>
            </w:r>
            <w:r w:rsidR="002877A7">
              <w:t>094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E45727">
              <w:rPr>
                <w:b/>
                <w:i/>
              </w:rPr>
              <w:t>16 053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45727"/>
          <w:p w:rsidR="00E45727" w:rsidRPr="00E45727" w:rsidRDefault="00E45727" w:rsidP="00E45727"/>
          <w:p w:rsidR="00E45727" w:rsidRDefault="00E45727" w:rsidP="00E45727"/>
          <w:p w:rsidR="00E45727" w:rsidRPr="00E45727" w:rsidRDefault="00E45727" w:rsidP="00E45727">
            <w:pPr>
              <w:tabs>
                <w:tab w:val="left" w:pos="810"/>
              </w:tabs>
            </w:pPr>
            <w:r>
              <w:t xml:space="preserve">  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Субсидии для софинансирования  расходов бюджетов муниципальных образований Смоленской области  на софинансирование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A5F59"/>
          <w:p w:rsidR="00E45727" w:rsidRPr="00E45727" w:rsidRDefault="00E45727" w:rsidP="00EA5F59"/>
          <w:p w:rsidR="00E45727" w:rsidRDefault="00E45727" w:rsidP="00EA5F59"/>
          <w:p w:rsidR="00E45727" w:rsidRDefault="00E45727" w:rsidP="00EA5F59">
            <w:pPr>
              <w:tabs>
                <w:tab w:val="left" w:pos="810"/>
              </w:tabs>
            </w:pPr>
            <w:r>
              <w:t xml:space="preserve">  </w:t>
            </w: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Pr="00E45727" w:rsidRDefault="009E2BB9" w:rsidP="00EA5F59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E45727">
        <w:trPr>
          <w:trHeight w:val="57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9E2BB9" w:rsidP="00E45727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9E2BB9" w:rsidRDefault="00E45727" w:rsidP="009E2BB9">
            <w:r>
              <w:t xml:space="preserve">       16 037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</w:t>
            </w:r>
            <w:r>
              <w:lastRenderedPageBreak/>
              <w:t>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lastRenderedPageBreak/>
              <w:t>525 01 00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732E50" w:rsidRDefault="00E45727" w:rsidP="00EA5F59"/>
          <w:p w:rsidR="00E45727" w:rsidRPr="00732E50" w:rsidRDefault="00E45727" w:rsidP="00EA5F59"/>
          <w:p w:rsidR="00E45727" w:rsidRDefault="00E45727" w:rsidP="00EA5F59"/>
          <w:p w:rsidR="00E45727" w:rsidRPr="00732E50" w:rsidRDefault="009E2BB9" w:rsidP="00EA5F59">
            <w:pPr>
              <w:tabs>
                <w:tab w:val="left" w:pos="840"/>
              </w:tabs>
            </w:pPr>
            <w:r>
              <w:t xml:space="preserve">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lastRenderedPageBreak/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lastRenderedPageBreak/>
              <w:t>Софинансирование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250B09"/>
          <w:p w:rsidR="00E45727" w:rsidRPr="00250B09" w:rsidRDefault="00250B09" w:rsidP="00250B09">
            <w:pPr>
              <w:tabs>
                <w:tab w:val="left" w:pos="840"/>
              </w:tabs>
            </w:pPr>
            <w:r>
              <w:t xml:space="preserve">  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2019B7" w:rsidRDefault="00E45727" w:rsidP="00EA5F59">
            <w:pPr>
              <w:tabs>
                <w:tab w:val="left" w:pos="87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250B09" w:rsidRDefault="00250B09" w:rsidP="003B4AC9">
            <w:pPr>
              <w:tabs>
                <w:tab w:val="left" w:pos="5910"/>
              </w:tabs>
              <w:jc w:val="right"/>
            </w:pPr>
            <w:r w:rsidRPr="00250B09"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250B0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</w:t>
            </w:r>
          </w:p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471AC1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 </w:t>
            </w:r>
            <w:r w:rsidR="00EA5F59"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EA5F5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59" w:rsidRPr="00EF58F1" w:rsidRDefault="00EA5F59" w:rsidP="00EA5F59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A5F59" w:rsidRDefault="00EA5F59" w:rsidP="00EA5F59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EA5F59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 w:rsidRPr="00EA5F59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F8117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EA5F59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F64E1">
              <w:rPr>
                <w:b/>
              </w:rPr>
              <w:t xml:space="preserve">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855"/>
              </w:tabs>
              <w:rPr>
                <w:b/>
              </w:rPr>
            </w:pPr>
            <w:r>
              <w:t xml:space="preserve">       </w:t>
            </w:r>
            <w:r w:rsidR="00582D81">
              <w:rPr>
                <w:b/>
              </w:rPr>
              <w:t>65 1</w:t>
            </w:r>
            <w:r w:rsidRPr="004F64E1">
              <w:rPr>
                <w:b/>
              </w:rPr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  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2D81">
              <w:rPr>
                <w:b/>
              </w:rPr>
              <w:t>65 1</w:t>
            </w:r>
            <w:r w:rsidRPr="004F64E1">
              <w:rPr>
                <w:b/>
              </w:rPr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68238B" w:rsidRDefault="004F64E1" w:rsidP="00471870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82D81" w:rsidP="00471870">
            <w:pPr>
              <w:tabs>
                <w:tab w:val="left" w:pos="5910"/>
              </w:tabs>
            </w:pPr>
            <w:r>
              <w:t xml:space="preserve">       65 1</w:t>
            </w:r>
            <w:r w:rsidR="004F64E1" w:rsidRPr="004F64E1"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82D81" w:rsidP="00471870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     65 1</w:t>
            </w:r>
            <w:r w:rsidR="004F64E1" w:rsidRPr="004F64E1">
              <w:rPr>
                <w:i/>
              </w:rPr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        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        </w:t>
            </w:r>
            <w:r w:rsidRPr="004F64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 xml:space="preserve">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  <w:r w:rsidRPr="004F64E1">
              <w:t xml:space="preserve">  </w:t>
            </w: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</w:t>
            </w:r>
            <w:r w:rsidRPr="004F64E1"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4F64E1" w:rsidP="00471870">
            <w:pPr>
              <w:tabs>
                <w:tab w:val="left" w:pos="5910"/>
              </w:tabs>
            </w:pPr>
            <w: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F64E1">
            <w:pPr>
              <w:tabs>
                <w:tab w:val="left" w:pos="5910"/>
              </w:tabs>
            </w:pPr>
            <w:r w:rsidRPr="004F64E1">
              <w:t xml:space="preserve">       </w:t>
            </w: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Pr="004F64E1" w:rsidRDefault="004F64E1" w:rsidP="004F64E1">
            <w:pPr>
              <w:tabs>
                <w:tab w:val="left" w:pos="5910"/>
              </w:tabs>
            </w:pPr>
            <w:r>
              <w:t xml:space="preserve">       32 389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3B4AC9">
            <w:pPr>
              <w:tabs>
                <w:tab w:val="left" w:pos="5910"/>
              </w:tabs>
              <w:jc w:val="right"/>
            </w:pPr>
          </w:p>
          <w:p w:rsidR="004F64E1" w:rsidRDefault="000F30E4" w:rsidP="00565155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0F30E4">
            <w:pPr>
              <w:tabs>
                <w:tab w:val="left" w:pos="5910"/>
              </w:tabs>
            </w:pPr>
            <w:r>
              <w:t xml:space="preserve"> 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0F30E4" w:rsidP="000F30E4">
            <w:pPr>
              <w:tabs>
                <w:tab w:val="left" w:pos="5910"/>
              </w:tabs>
            </w:pPr>
            <w:r>
              <w:t xml:space="preserve">       32 389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471870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71870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565155" w:rsidRDefault="004F64E1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F64E1" w:rsidRPr="000F30E4" w:rsidRDefault="000F30E4" w:rsidP="003B4AC9">
            <w:pPr>
              <w:tabs>
                <w:tab w:val="left" w:pos="5910"/>
              </w:tabs>
              <w:jc w:val="right"/>
            </w:pPr>
            <w:r w:rsidRPr="000F30E4">
              <w:t>32 711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0F30E4" w:rsidP="00471870">
            <w:pPr>
              <w:tabs>
                <w:tab w:val="left" w:pos="5910"/>
              </w:tabs>
              <w:jc w:val="right"/>
            </w:pPr>
            <w:r w:rsidRPr="000F30E4">
              <w:t>32 711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0F30E4" w:rsidP="00471870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471870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471870">
            <w:pPr>
              <w:tabs>
                <w:tab w:val="left" w:pos="5910"/>
              </w:tabs>
              <w:jc w:val="right"/>
            </w:pPr>
            <w:r>
              <w:t>2</w:t>
            </w:r>
            <w:r w:rsidR="00BB7642"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BB7642" w:rsidP="00471870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AA7BDB" w:rsidRDefault="00BB7642" w:rsidP="00471870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565155" w:rsidRDefault="00BB7642" w:rsidP="004718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EA1374" w:rsidRDefault="00BB7642" w:rsidP="0047187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RP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47187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471870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71870">
            <w:pPr>
              <w:tabs>
                <w:tab w:val="left" w:pos="5910"/>
              </w:tabs>
            </w:pPr>
            <w: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DA2F8B" w:rsidRDefault="00BB7642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21B7F" w:rsidRDefault="00BB7642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32D33" w:rsidRDefault="00BB7642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A34B9" w:rsidRDefault="00BB7642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A34B9" w:rsidRDefault="00BB7642" w:rsidP="00B10EA6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21B7F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>
              <w:t>24</w:t>
            </w:r>
            <w:r w:rsidRPr="00B309A7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973 000</w:t>
            </w:r>
          </w:p>
        </w:tc>
      </w:tr>
      <w:tr w:rsidR="00BB7642" w:rsidRPr="00B0580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B10EA6">
            <w:pPr>
              <w:tabs>
                <w:tab w:val="left" w:pos="5910"/>
              </w:tabs>
              <w:jc w:val="both"/>
            </w:pPr>
            <w:r w:rsidRPr="00B0580F">
              <w:t>Региональные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B0580F">
            <w:pPr>
              <w:tabs>
                <w:tab w:val="left" w:pos="795"/>
              </w:tabs>
            </w:pPr>
            <w:r w:rsidRPr="00B0580F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F8117B">
            <w:pPr>
              <w:tabs>
                <w:tab w:val="left" w:pos="5910"/>
              </w:tabs>
            </w:pPr>
            <w:r>
              <w:t xml:space="preserve">   </w:t>
            </w:r>
            <w:r w:rsidRPr="00B0580F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F8117B">
            <w:pPr>
              <w:tabs>
                <w:tab w:val="left" w:pos="5910"/>
              </w:tabs>
            </w:pPr>
            <w: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0580F" w:rsidRDefault="00BB7642" w:rsidP="00F8117B">
            <w:pPr>
              <w:tabs>
                <w:tab w:val="left" w:pos="5910"/>
              </w:tabs>
            </w:pPr>
            <w:r>
              <w:t xml:space="preserve">  524 00 00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B0580F">
            <w:pPr>
              <w:tabs>
                <w:tab w:val="left" w:pos="5910"/>
              </w:tabs>
              <w:jc w:val="right"/>
            </w:pPr>
            <w:r w:rsidRPr="00B0580F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1A0CD2" w:rsidRDefault="00BB7642" w:rsidP="004E5BCD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05762B"/>
          <w:p w:rsidR="00BB7642" w:rsidRPr="0005762B" w:rsidRDefault="00BB7642" w:rsidP="0005762B"/>
          <w:p w:rsidR="00BB7642" w:rsidRDefault="00BB7642" w:rsidP="0005762B"/>
          <w:p w:rsidR="00BB7642" w:rsidRPr="0005762B" w:rsidRDefault="00BB7642" w:rsidP="0005762B"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1A0CD2" w:rsidRDefault="00BB7642" w:rsidP="004E5BCD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05762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C519FF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10EA6" w:rsidRDefault="00BB7642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813 340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6A6C8C">
            <w:pPr>
              <w:tabs>
                <w:tab w:val="left" w:pos="5910"/>
              </w:tabs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lastRenderedPageBreak/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E2E7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3B4AC9" w:rsidRDefault="00BB7642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541 340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EE2E70">
            <w:pPr>
              <w:tabs>
                <w:tab w:val="left" w:pos="5910"/>
              </w:tabs>
            </w:pPr>
            <w:r>
              <w:t xml:space="preserve"> 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EE2E70">
            <w:pPr>
              <w:tabs>
                <w:tab w:val="left" w:pos="5910"/>
              </w:tabs>
            </w:pPr>
            <w:r>
              <w:t xml:space="preserve">       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E658A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07A28" w:rsidRDefault="00BB7642" w:rsidP="00EE2E7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7 </w:t>
            </w:r>
            <w:r w:rsidRPr="00007A28">
              <w:rPr>
                <w:b/>
              </w:rPr>
              <w:t>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9318A8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07A28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jc w:val="right"/>
            </w:pPr>
          </w:p>
          <w:p w:rsidR="00BB7642" w:rsidRDefault="00BB7642" w:rsidP="00F8117B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sectPr w:rsidR="0034759C" w:rsidSect="00287DDF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4F" w:rsidRDefault="0028624F" w:rsidP="00722E67">
      <w:r>
        <w:separator/>
      </w:r>
    </w:p>
  </w:endnote>
  <w:endnote w:type="continuationSeparator" w:id="1">
    <w:p w:rsidR="0028624F" w:rsidRDefault="0028624F" w:rsidP="0072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4F" w:rsidRDefault="0028624F" w:rsidP="00722E67">
      <w:r>
        <w:separator/>
      </w:r>
    </w:p>
  </w:footnote>
  <w:footnote w:type="continuationSeparator" w:id="1">
    <w:p w:rsidR="0028624F" w:rsidRDefault="0028624F" w:rsidP="0072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33"/>
      <w:docPartObj>
        <w:docPartGallery w:val="Page Numbers (Top of Page)"/>
        <w:docPartUnique/>
      </w:docPartObj>
    </w:sdtPr>
    <w:sdtContent>
      <w:p w:rsidR="001312A3" w:rsidRDefault="00924AAF">
        <w:pPr>
          <w:pStyle w:val="a9"/>
          <w:jc w:val="center"/>
        </w:pPr>
        <w:fldSimple w:instr=" PAGE   \* MERGEFORMAT ">
          <w:r w:rsidR="0068430D">
            <w:rPr>
              <w:noProof/>
            </w:rPr>
            <w:t>6</w:t>
          </w:r>
        </w:fldSimple>
      </w:p>
    </w:sdtContent>
  </w:sdt>
  <w:p w:rsidR="001312A3" w:rsidRDefault="001312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681EBA"/>
    <w:multiLevelType w:val="hybridMultilevel"/>
    <w:tmpl w:val="64BE3906"/>
    <w:lvl w:ilvl="0" w:tplc="814EF98E">
      <w:start w:val="8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6FAB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5DE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426"/>
    <w:rsid w:val="00022E07"/>
    <w:rsid w:val="0002333E"/>
    <w:rsid w:val="0002582E"/>
    <w:rsid w:val="0002651D"/>
    <w:rsid w:val="00027C0B"/>
    <w:rsid w:val="00031055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3FD4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0E4"/>
    <w:rsid w:val="000F3D2F"/>
    <w:rsid w:val="000F6B4D"/>
    <w:rsid w:val="000F6DB9"/>
    <w:rsid w:val="0010035C"/>
    <w:rsid w:val="00101BCA"/>
    <w:rsid w:val="0010207E"/>
    <w:rsid w:val="0010628E"/>
    <w:rsid w:val="00106D86"/>
    <w:rsid w:val="00112338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12A3"/>
    <w:rsid w:val="0013274E"/>
    <w:rsid w:val="00134B01"/>
    <w:rsid w:val="00135983"/>
    <w:rsid w:val="0013693C"/>
    <w:rsid w:val="001420DC"/>
    <w:rsid w:val="00142E44"/>
    <w:rsid w:val="0014414F"/>
    <w:rsid w:val="00144ED6"/>
    <w:rsid w:val="001457A4"/>
    <w:rsid w:val="00145F85"/>
    <w:rsid w:val="00146ABD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301D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9B7"/>
    <w:rsid w:val="00201CCE"/>
    <w:rsid w:val="00202057"/>
    <w:rsid w:val="00202B1C"/>
    <w:rsid w:val="00205F9D"/>
    <w:rsid w:val="00205FE1"/>
    <w:rsid w:val="0020757E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0B09"/>
    <w:rsid w:val="00253EAC"/>
    <w:rsid w:val="00255CDA"/>
    <w:rsid w:val="00256594"/>
    <w:rsid w:val="002578C5"/>
    <w:rsid w:val="00257B73"/>
    <w:rsid w:val="00257C53"/>
    <w:rsid w:val="002600C5"/>
    <w:rsid w:val="00260E80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24F"/>
    <w:rsid w:val="00286363"/>
    <w:rsid w:val="002873B7"/>
    <w:rsid w:val="002877A7"/>
    <w:rsid w:val="00287DDF"/>
    <w:rsid w:val="0029019B"/>
    <w:rsid w:val="00290A30"/>
    <w:rsid w:val="002940A1"/>
    <w:rsid w:val="0029524C"/>
    <w:rsid w:val="0029614E"/>
    <w:rsid w:val="0029674F"/>
    <w:rsid w:val="002A036B"/>
    <w:rsid w:val="002A0963"/>
    <w:rsid w:val="002A25B9"/>
    <w:rsid w:val="002A5238"/>
    <w:rsid w:val="002A59B6"/>
    <w:rsid w:val="002A719A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114E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157B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48B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0B92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0E04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42B"/>
    <w:rsid w:val="004079AA"/>
    <w:rsid w:val="0041241D"/>
    <w:rsid w:val="00412C7A"/>
    <w:rsid w:val="00414003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40C6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870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5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243F"/>
    <w:rsid w:val="004E5BCD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64E1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2D8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4893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58F"/>
    <w:rsid w:val="005F4B7B"/>
    <w:rsid w:val="005F76A0"/>
    <w:rsid w:val="005F778E"/>
    <w:rsid w:val="005F7C2F"/>
    <w:rsid w:val="00601344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19E6"/>
    <w:rsid w:val="00641A5C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45B"/>
    <w:rsid w:val="0066384A"/>
    <w:rsid w:val="00663EA5"/>
    <w:rsid w:val="006644F9"/>
    <w:rsid w:val="00664CE1"/>
    <w:rsid w:val="00666072"/>
    <w:rsid w:val="00666197"/>
    <w:rsid w:val="006705A1"/>
    <w:rsid w:val="006734C8"/>
    <w:rsid w:val="00674FE1"/>
    <w:rsid w:val="006773FD"/>
    <w:rsid w:val="00677C94"/>
    <w:rsid w:val="00681FFB"/>
    <w:rsid w:val="0068430D"/>
    <w:rsid w:val="00685502"/>
    <w:rsid w:val="006856B3"/>
    <w:rsid w:val="006862F0"/>
    <w:rsid w:val="00687A79"/>
    <w:rsid w:val="00687C31"/>
    <w:rsid w:val="0069124D"/>
    <w:rsid w:val="0069367C"/>
    <w:rsid w:val="00693C27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57D7"/>
    <w:rsid w:val="007265AD"/>
    <w:rsid w:val="007267B1"/>
    <w:rsid w:val="0072704C"/>
    <w:rsid w:val="00727FD6"/>
    <w:rsid w:val="007314B3"/>
    <w:rsid w:val="00732388"/>
    <w:rsid w:val="00732E50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287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0BF7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72B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3BA"/>
    <w:rsid w:val="008A3BC4"/>
    <w:rsid w:val="008A6502"/>
    <w:rsid w:val="008A6821"/>
    <w:rsid w:val="008A7BA2"/>
    <w:rsid w:val="008B0105"/>
    <w:rsid w:val="008B4FE8"/>
    <w:rsid w:val="008B4FFC"/>
    <w:rsid w:val="008B70D8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4AAF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509"/>
    <w:rsid w:val="00953ACB"/>
    <w:rsid w:val="0095417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739"/>
    <w:rsid w:val="009E0709"/>
    <w:rsid w:val="009E0CB2"/>
    <w:rsid w:val="009E14D7"/>
    <w:rsid w:val="009E1B68"/>
    <w:rsid w:val="009E2BB9"/>
    <w:rsid w:val="009E3151"/>
    <w:rsid w:val="009E332F"/>
    <w:rsid w:val="009E5C5C"/>
    <w:rsid w:val="009E6090"/>
    <w:rsid w:val="009E661B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3880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1CB7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074BB"/>
    <w:rsid w:val="00B10EA6"/>
    <w:rsid w:val="00B12585"/>
    <w:rsid w:val="00B126C9"/>
    <w:rsid w:val="00B12B71"/>
    <w:rsid w:val="00B12D32"/>
    <w:rsid w:val="00B139C0"/>
    <w:rsid w:val="00B14026"/>
    <w:rsid w:val="00B1414F"/>
    <w:rsid w:val="00B14E6A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3458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642"/>
    <w:rsid w:val="00BB7D09"/>
    <w:rsid w:val="00BC0EA6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2A12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514C"/>
    <w:rsid w:val="00C068F8"/>
    <w:rsid w:val="00C118BE"/>
    <w:rsid w:val="00C12F86"/>
    <w:rsid w:val="00C139F6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5FE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E41"/>
    <w:rsid w:val="00C91FF4"/>
    <w:rsid w:val="00C934B2"/>
    <w:rsid w:val="00C962FA"/>
    <w:rsid w:val="00C977AE"/>
    <w:rsid w:val="00C97C4D"/>
    <w:rsid w:val="00CA0126"/>
    <w:rsid w:val="00CA0C59"/>
    <w:rsid w:val="00CA23B1"/>
    <w:rsid w:val="00CA23C3"/>
    <w:rsid w:val="00CA2D87"/>
    <w:rsid w:val="00CA3A77"/>
    <w:rsid w:val="00CA6222"/>
    <w:rsid w:val="00CA74F3"/>
    <w:rsid w:val="00CB0A00"/>
    <w:rsid w:val="00CB1973"/>
    <w:rsid w:val="00CB29CB"/>
    <w:rsid w:val="00CB2A5D"/>
    <w:rsid w:val="00CB41F6"/>
    <w:rsid w:val="00CB4658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5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10DA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A0C"/>
    <w:rsid w:val="00DD1DD4"/>
    <w:rsid w:val="00DD1E1C"/>
    <w:rsid w:val="00DD2076"/>
    <w:rsid w:val="00DD22B9"/>
    <w:rsid w:val="00DD44B4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DF6BCE"/>
    <w:rsid w:val="00E0084B"/>
    <w:rsid w:val="00E00E22"/>
    <w:rsid w:val="00E01969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5727"/>
    <w:rsid w:val="00E45FC2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575AB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410A"/>
    <w:rsid w:val="00EA41AE"/>
    <w:rsid w:val="00EA5F59"/>
    <w:rsid w:val="00EA67B5"/>
    <w:rsid w:val="00EB004C"/>
    <w:rsid w:val="00EB0392"/>
    <w:rsid w:val="00EB264B"/>
    <w:rsid w:val="00EB2668"/>
    <w:rsid w:val="00EB531D"/>
    <w:rsid w:val="00EB579D"/>
    <w:rsid w:val="00EB5952"/>
    <w:rsid w:val="00EC213B"/>
    <w:rsid w:val="00EC3121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5DA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5F1"/>
    <w:rsid w:val="00F85A66"/>
    <w:rsid w:val="00F85C41"/>
    <w:rsid w:val="00F86A70"/>
    <w:rsid w:val="00F93528"/>
    <w:rsid w:val="00F936F1"/>
    <w:rsid w:val="00F93F8D"/>
    <w:rsid w:val="00F96387"/>
    <w:rsid w:val="00F9695B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B5558"/>
    <w:rsid w:val="00FB760E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B70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95D7-ECDF-47B4-9ACE-1A12263D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35</cp:revision>
  <dcterms:created xsi:type="dcterms:W3CDTF">2013-05-08T05:56:00Z</dcterms:created>
  <dcterms:modified xsi:type="dcterms:W3CDTF">2014-03-18T12:49:00Z</dcterms:modified>
</cp:coreProperties>
</file>