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DE" w:rsidRDefault="007E4BDE" w:rsidP="007E4BDE">
      <w:pPr>
        <w:jc w:val="center"/>
        <w:rPr>
          <w:b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DE" w:rsidRDefault="007E4BDE" w:rsidP="00F43269">
      <w:pPr>
        <w:rPr>
          <w:b/>
          <w:sz w:val="28"/>
          <w:szCs w:val="28"/>
        </w:rPr>
      </w:pPr>
    </w:p>
    <w:p w:rsidR="00F43269" w:rsidRPr="00A06483" w:rsidRDefault="00F43269" w:rsidP="00F4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F43269" w:rsidRPr="00A06483" w:rsidRDefault="00F43269" w:rsidP="00F4326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F43269" w:rsidRPr="00A06483" w:rsidRDefault="00F43269" w:rsidP="00F4326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F43269" w:rsidRPr="00A06483" w:rsidRDefault="00F43269" w:rsidP="00F4326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F43269" w:rsidRPr="00A06483" w:rsidRDefault="00F43269" w:rsidP="00F43269">
      <w:pPr>
        <w:pStyle w:val="2"/>
        <w:rPr>
          <w:b/>
          <w:sz w:val="28"/>
          <w:szCs w:val="28"/>
        </w:rPr>
      </w:pPr>
    </w:p>
    <w:p w:rsidR="00F43269" w:rsidRDefault="00F43269" w:rsidP="00F43269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43269" w:rsidRDefault="00F43269" w:rsidP="00F43269">
      <w:pPr>
        <w:rPr>
          <w:sz w:val="24"/>
        </w:rPr>
      </w:pPr>
    </w:p>
    <w:p w:rsidR="00F43269" w:rsidRDefault="00F43269" w:rsidP="00F4326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23  мая  2011 года                          № 12</w:t>
      </w:r>
    </w:p>
    <w:p w:rsidR="00F43269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г.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год»,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11.05.2011 г. № 10</w:t>
      </w:r>
    </w:p>
    <w:p w:rsidR="00F43269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F43269" w:rsidRPr="00CE6258" w:rsidRDefault="00F43269" w:rsidP="00F43269">
      <w:pPr>
        <w:jc w:val="both"/>
        <w:rPr>
          <w:sz w:val="28"/>
          <w:szCs w:val="28"/>
        </w:rPr>
      </w:pPr>
    </w:p>
    <w:p w:rsidR="00F43269" w:rsidRDefault="00F43269" w:rsidP="007E4B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год», в редакции решения от 11.05.2011 г. № 10 следующие изменения:</w:t>
      </w:r>
    </w:p>
    <w:p w:rsidR="00F43269" w:rsidRDefault="00F43269" w:rsidP="00F43269">
      <w:pPr>
        <w:jc w:val="both"/>
        <w:rPr>
          <w:sz w:val="28"/>
          <w:szCs w:val="28"/>
        </w:rPr>
      </w:pP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Приложение  7  изложить в следующей  редакции (прилагается).</w:t>
      </w: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Приложение  8  изложить в следующей  редакции (прилагается).</w:t>
      </w:r>
    </w:p>
    <w:p w:rsidR="00F43269" w:rsidRPr="00CE6258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  <w:r w:rsidRPr="00CE6258">
        <w:rPr>
          <w:sz w:val="28"/>
          <w:szCs w:val="28"/>
        </w:rPr>
        <w:t xml:space="preserve">  </w:t>
      </w:r>
    </w:p>
    <w:p w:rsidR="00F43269" w:rsidRPr="00CE6258" w:rsidRDefault="00F43269" w:rsidP="00F43269">
      <w:pPr>
        <w:rPr>
          <w:sz w:val="28"/>
          <w:szCs w:val="28"/>
        </w:rPr>
      </w:pPr>
    </w:p>
    <w:p w:rsidR="00F43269" w:rsidRPr="00CE6258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F43269" w:rsidRPr="00CE6258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F43269" w:rsidRPr="00CE6258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F43269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Т.Г.Ковалёва</w:t>
      </w:r>
    </w:p>
    <w:p w:rsidR="00F43269" w:rsidRPr="00B00B68" w:rsidRDefault="00F43269" w:rsidP="00F4326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F43269" w:rsidRPr="00ED42B8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>йона  Смоленской области на 2011 год», в редакции решения от 11.05.2011 г. № 10</w:t>
      </w:r>
    </w:p>
    <w:p w:rsidR="00F43269" w:rsidRDefault="00F43269" w:rsidP="00F43269">
      <w:pPr>
        <w:jc w:val="both"/>
        <w:rPr>
          <w:b/>
          <w:sz w:val="28"/>
          <w:szCs w:val="28"/>
        </w:rPr>
      </w:pP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2011 год», в редакции решения от 11.05.2011 г. № 10 обусловлено принятием решения Администрацией Смоленской области о не повышении в 2011 году фонда оплаты труда с начислениями на него по органам исполнительной власти и органам местного самоуправления муниципальных образований Смоленской области</w:t>
      </w:r>
      <w:proofErr w:type="gramEnd"/>
    </w:p>
    <w:p w:rsidR="00F43269" w:rsidRDefault="00F43269" w:rsidP="00F43269">
      <w:pPr>
        <w:jc w:val="both"/>
        <w:rPr>
          <w:sz w:val="28"/>
          <w:szCs w:val="28"/>
        </w:rPr>
      </w:pPr>
    </w:p>
    <w:p w:rsidR="00F43269" w:rsidRDefault="00F43269" w:rsidP="00F432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F43269" w:rsidRDefault="00F43269" w:rsidP="00F43269">
      <w:pPr>
        <w:jc w:val="both"/>
        <w:rPr>
          <w:b/>
          <w:sz w:val="28"/>
          <w:szCs w:val="28"/>
          <w:u w:val="single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Объем расходов на 11.05.2011 года 2 694 900 рублей</w:t>
      </w:r>
    </w:p>
    <w:p w:rsidR="00F43269" w:rsidRDefault="00F43269" w:rsidP="00F432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3836"/>
      </w:tblGrid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F43269" w:rsidRPr="00DC3CCC" w:rsidRDefault="00F43269" w:rsidP="00F43269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F43269" w:rsidRPr="00DC3CCC" w:rsidRDefault="00F43269" w:rsidP="00F43269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0102 0020300 500 211</w:t>
            </w:r>
          </w:p>
        </w:tc>
        <w:tc>
          <w:tcPr>
            <w:tcW w:w="2268" w:type="dxa"/>
          </w:tcPr>
          <w:p w:rsidR="00F43269" w:rsidRPr="00DC3CCC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4326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F43269">
              <w:rPr>
                <w:sz w:val="28"/>
                <w:szCs w:val="28"/>
              </w:rPr>
              <w:t>600</w:t>
            </w:r>
          </w:p>
        </w:tc>
        <w:tc>
          <w:tcPr>
            <w:tcW w:w="3836" w:type="dxa"/>
            <w:vMerge w:val="restart"/>
          </w:tcPr>
          <w:p w:rsidR="00F43269" w:rsidRDefault="00F43269" w:rsidP="00F43269">
            <w:pPr>
              <w:jc w:val="center"/>
              <w:rPr>
                <w:sz w:val="28"/>
                <w:szCs w:val="28"/>
              </w:rPr>
            </w:pPr>
          </w:p>
          <w:p w:rsidR="00F43269" w:rsidRDefault="00F43269" w:rsidP="00F43269">
            <w:pPr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Перераспределение расходов по ФОТ</w:t>
            </w:r>
          </w:p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0102 0020300 500 213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0104 0020400 500 211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- 27 000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0104 0020400 500 213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- 9 200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500 290_1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</w:tbl>
    <w:p w:rsidR="00F43269" w:rsidRDefault="00F43269" w:rsidP="00F43269">
      <w:pPr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7E4BDE" w:rsidRDefault="007E4BDE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Pr="007D020A" w:rsidRDefault="00F43269" w:rsidP="00F43269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F43269" w:rsidRDefault="00F43269" w:rsidP="00F43269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F43269" w:rsidRDefault="00F43269" w:rsidP="00F43269">
      <w:pPr>
        <w:tabs>
          <w:tab w:val="left" w:pos="3450"/>
        </w:tabs>
        <w:jc w:val="right"/>
        <w:rPr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F43269" w:rsidRPr="00ED6CCF" w:rsidRDefault="00F43269" w:rsidP="00F43269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43269" w:rsidRDefault="00F43269" w:rsidP="00F43269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F43269" w:rsidRPr="007946D7" w:rsidRDefault="00F43269" w:rsidP="00F43269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842"/>
        <w:gridCol w:w="709"/>
        <w:gridCol w:w="1086"/>
        <w:gridCol w:w="709"/>
        <w:gridCol w:w="1134"/>
      </w:tblGrid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Pr="00851242" w:rsidRDefault="00F43269" w:rsidP="00F43269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F43269" w:rsidRPr="007946D7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 w:rsidRPr="007946D7">
              <w:t>Под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разде</w:t>
            </w:r>
          </w:p>
          <w:p w:rsidR="00F43269" w:rsidRPr="007946D7" w:rsidRDefault="00F43269" w:rsidP="00F43269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Целевая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статья</w:t>
            </w:r>
          </w:p>
          <w:p w:rsidR="00F43269" w:rsidRPr="00FB2F44" w:rsidRDefault="00F43269" w:rsidP="00F43269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Вид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расхо</w:t>
            </w:r>
          </w:p>
          <w:p w:rsidR="00F43269" w:rsidRPr="00F62B7A" w:rsidRDefault="00F43269" w:rsidP="00F43269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F43269" w:rsidRPr="00F62B7A" w:rsidRDefault="00F43269" w:rsidP="00F43269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85124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3269" w:rsidRPr="00ED6CCF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Pr="0085124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307 700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Pr="00CE6C09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Pr="00CE6C09" w:rsidRDefault="00F43269" w:rsidP="00F43269">
            <w:r>
              <w:t xml:space="preserve">  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Pr="00CE6C09" w:rsidRDefault="00F43269" w:rsidP="00F43269">
            <w:r>
              <w:t xml:space="preserve"> 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CE6C09" w:rsidRDefault="00F43269" w:rsidP="00F43269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E6C09" w:rsidRDefault="00F43269" w:rsidP="00F43269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ED6CCF" w:rsidRDefault="00F43269" w:rsidP="00F43269">
            <w:pPr>
              <w:tabs>
                <w:tab w:val="left" w:pos="5910"/>
              </w:tabs>
              <w:jc w:val="right"/>
            </w:pPr>
            <w:r>
              <w:t>307 700</w:t>
            </w: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15519E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15519E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993A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993A6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993A61" w:rsidRDefault="00F43269" w:rsidP="00F4326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652E5" w:rsidRDefault="00F43269" w:rsidP="00F43269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F43269" w:rsidRPr="00A652E5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A652E5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A652E5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A652E5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  <w:jc w:val="right"/>
            </w:pPr>
            <w:r>
              <w:t>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C37566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070 00 00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F43269" w:rsidRPr="0068238B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68238B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68238B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359F8" w:rsidRDefault="00F43269" w:rsidP="00F43269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359F8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250F6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713 670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250F6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37564B" w:rsidRDefault="00F43269" w:rsidP="00F43269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F43269" w:rsidRPr="0037564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F43269" w:rsidRPr="0037564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37564B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563 670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372 770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613FA" w:rsidRDefault="00F43269" w:rsidP="00F43269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7E4BDE" w:rsidRDefault="007E4BDE" w:rsidP="00F43269">
      <w:pPr>
        <w:tabs>
          <w:tab w:val="left" w:pos="5910"/>
        </w:tabs>
        <w:rPr>
          <w:sz w:val="24"/>
          <w:szCs w:val="24"/>
        </w:rPr>
      </w:pPr>
    </w:p>
    <w:p w:rsidR="007E4BDE" w:rsidRDefault="007E4BDE" w:rsidP="00F43269">
      <w:pPr>
        <w:tabs>
          <w:tab w:val="left" w:pos="5910"/>
        </w:tabs>
        <w:rPr>
          <w:sz w:val="24"/>
          <w:szCs w:val="24"/>
        </w:rPr>
      </w:pPr>
    </w:p>
    <w:p w:rsidR="007E4BDE" w:rsidRDefault="007E4BDE" w:rsidP="00F43269">
      <w:pPr>
        <w:tabs>
          <w:tab w:val="left" w:pos="5910"/>
        </w:tabs>
        <w:rPr>
          <w:sz w:val="24"/>
          <w:szCs w:val="24"/>
        </w:rPr>
      </w:pPr>
      <w:bookmarkStart w:id="0" w:name="_GoBack"/>
      <w:bookmarkEnd w:id="0"/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Pr="007D020A" w:rsidRDefault="00F43269" w:rsidP="00F43269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F43269" w:rsidRDefault="00F43269" w:rsidP="00F43269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</w:p>
    <w:p w:rsidR="00F43269" w:rsidRDefault="00F43269" w:rsidP="004500B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F43269" w:rsidRDefault="00F43269" w:rsidP="004500B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</w:t>
      </w:r>
    </w:p>
    <w:p w:rsidR="00F43269" w:rsidRDefault="00F43269" w:rsidP="004500B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Смоленской области  на  2011  год.</w:t>
      </w: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rPr>
                <w:sz w:val="28"/>
                <w:szCs w:val="28"/>
              </w:rPr>
            </w:pPr>
          </w:p>
          <w:p w:rsidR="00F43269" w:rsidRDefault="00F43269" w:rsidP="00F43269">
            <w:pPr>
              <w:rPr>
                <w:sz w:val="28"/>
                <w:szCs w:val="28"/>
              </w:rPr>
            </w:pPr>
          </w:p>
          <w:p w:rsidR="00F43269" w:rsidRDefault="00F43269" w:rsidP="00F43269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главного</w:t>
            </w:r>
          </w:p>
          <w:p w:rsidR="00F43269" w:rsidRDefault="00F43269" w:rsidP="00F43269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бюджета</w:t>
            </w:r>
          </w:p>
          <w:p w:rsidR="00F43269" w:rsidRDefault="00F43269" w:rsidP="00F43269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получате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Под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разде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Целевая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статья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Вид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расхо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43269" w:rsidRDefault="00F43269" w:rsidP="00F43269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2 694 900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3269" w:rsidRPr="00720717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Pr="00F117B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</w:t>
            </w:r>
            <w:r w:rsidR="00B758C0">
              <w:rPr>
                <w:b/>
              </w:rPr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Default="00F43269" w:rsidP="00F43269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Default="00F43269" w:rsidP="00F43269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Default="00F43269" w:rsidP="00F43269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B758C0"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</w:t>
            </w:r>
            <w:r w:rsidR="00B758C0"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</w:t>
            </w:r>
            <w:r w:rsidR="00B758C0"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758C0">
              <w:rPr>
                <w:b/>
              </w:rPr>
              <w:t> </w:t>
            </w:r>
            <w:r>
              <w:rPr>
                <w:b/>
              </w:rPr>
              <w:t>4</w:t>
            </w:r>
            <w:r w:rsidR="00B758C0">
              <w:rPr>
                <w:b/>
              </w:rPr>
              <w:t>98 750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758C0">
              <w:t> </w:t>
            </w:r>
            <w:r>
              <w:t>4</w:t>
            </w:r>
            <w:r w:rsidR="00B758C0">
              <w:t>98 750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1</w:t>
            </w:r>
            <w:r w:rsidR="00B758C0">
              <w:t> </w:t>
            </w:r>
            <w:r>
              <w:t>4</w:t>
            </w:r>
            <w:r w:rsidR="00B758C0">
              <w:t>98 750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758C0">
              <w:t> </w:t>
            </w:r>
            <w:r>
              <w:t>4</w:t>
            </w:r>
            <w:r w:rsidR="00B758C0">
              <w:t>98 750</w:t>
            </w:r>
          </w:p>
        </w:tc>
      </w:tr>
      <w:tr w:rsidR="00F43269" w:rsidTr="00F43269">
        <w:trPr>
          <w:trHeight w:val="416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9D2012" w:rsidRDefault="00F43269" w:rsidP="00F43269">
            <w:pPr>
              <w:tabs>
                <w:tab w:val="left" w:pos="5910"/>
              </w:tabs>
              <w:jc w:val="center"/>
              <w:rPr>
                <w:b/>
              </w:rPr>
            </w:pPr>
            <w:r w:rsidRPr="009D2012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>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</w:pPr>
            <w:r w:rsidRPr="009D2012">
              <w:t xml:space="preserve">       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  <w:jc w:val="center"/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 xml:space="preserve">       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713 670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563 670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372 770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13FFF" w:rsidRDefault="00F43269" w:rsidP="00F43269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CE1E9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F43269" w:rsidRPr="00CE1E90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CE1E9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CE1E9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</w:t>
      </w:r>
    </w:p>
    <w:sectPr w:rsidR="00F43269" w:rsidSect="007E4B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269"/>
    <w:rsid w:val="000014ED"/>
    <w:rsid w:val="0000248B"/>
    <w:rsid w:val="000038F9"/>
    <w:rsid w:val="00003CDE"/>
    <w:rsid w:val="00003D6F"/>
    <w:rsid w:val="00003F52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1BCA"/>
    <w:rsid w:val="0010207E"/>
    <w:rsid w:val="0010628E"/>
    <w:rsid w:val="00106D86"/>
    <w:rsid w:val="00112686"/>
    <w:rsid w:val="00113776"/>
    <w:rsid w:val="001139C1"/>
    <w:rsid w:val="00113AF6"/>
    <w:rsid w:val="00113C97"/>
    <w:rsid w:val="0011684E"/>
    <w:rsid w:val="001169EB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4741"/>
    <w:rsid w:val="001849C7"/>
    <w:rsid w:val="00185A61"/>
    <w:rsid w:val="00185D0E"/>
    <w:rsid w:val="00186546"/>
    <w:rsid w:val="00187F67"/>
    <w:rsid w:val="001931FE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D2D63"/>
    <w:rsid w:val="001D3937"/>
    <w:rsid w:val="001D4B83"/>
    <w:rsid w:val="001D6CEB"/>
    <w:rsid w:val="001D7F40"/>
    <w:rsid w:val="001E1043"/>
    <w:rsid w:val="001E7CA3"/>
    <w:rsid w:val="001F1001"/>
    <w:rsid w:val="001F30B9"/>
    <w:rsid w:val="001F36AA"/>
    <w:rsid w:val="001F7D04"/>
    <w:rsid w:val="001F7E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A5C"/>
    <w:rsid w:val="00253EAC"/>
    <w:rsid w:val="00256594"/>
    <w:rsid w:val="00257B73"/>
    <w:rsid w:val="00257C53"/>
    <w:rsid w:val="00262FB2"/>
    <w:rsid w:val="00264C36"/>
    <w:rsid w:val="00265219"/>
    <w:rsid w:val="00266414"/>
    <w:rsid w:val="00266CA8"/>
    <w:rsid w:val="00267362"/>
    <w:rsid w:val="0026775A"/>
    <w:rsid w:val="00267E93"/>
    <w:rsid w:val="002716FE"/>
    <w:rsid w:val="00274594"/>
    <w:rsid w:val="002765A7"/>
    <w:rsid w:val="0028081E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C0E51"/>
    <w:rsid w:val="002C1278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7988"/>
    <w:rsid w:val="003712D6"/>
    <w:rsid w:val="00372339"/>
    <w:rsid w:val="00372C33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0B3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4145"/>
    <w:rsid w:val="00494580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65F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6953"/>
    <w:rsid w:val="00606C62"/>
    <w:rsid w:val="00610A11"/>
    <w:rsid w:val="006113EB"/>
    <w:rsid w:val="00611BF8"/>
    <w:rsid w:val="00612DCB"/>
    <w:rsid w:val="00613515"/>
    <w:rsid w:val="00613B21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6DD"/>
    <w:rsid w:val="006F69CD"/>
    <w:rsid w:val="006F7190"/>
    <w:rsid w:val="006F7FEF"/>
    <w:rsid w:val="007006A5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4BDE"/>
    <w:rsid w:val="007E5FB2"/>
    <w:rsid w:val="007E6AC5"/>
    <w:rsid w:val="007F038E"/>
    <w:rsid w:val="007F0F99"/>
    <w:rsid w:val="007F3368"/>
    <w:rsid w:val="007F3A8B"/>
    <w:rsid w:val="007F3BC0"/>
    <w:rsid w:val="007F6D7A"/>
    <w:rsid w:val="008000BC"/>
    <w:rsid w:val="00800BCD"/>
    <w:rsid w:val="00800F7E"/>
    <w:rsid w:val="008016AF"/>
    <w:rsid w:val="00802557"/>
    <w:rsid w:val="008030E7"/>
    <w:rsid w:val="0080312E"/>
    <w:rsid w:val="00804FF5"/>
    <w:rsid w:val="008067AF"/>
    <w:rsid w:val="008068D3"/>
    <w:rsid w:val="00811764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40F1"/>
    <w:rsid w:val="00847A41"/>
    <w:rsid w:val="00850A19"/>
    <w:rsid w:val="00856AB4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F46"/>
    <w:rsid w:val="009720EC"/>
    <w:rsid w:val="00975898"/>
    <w:rsid w:val="00977E43"/>
    <w:rsid w:val="00980AA6"/>
    <w:rsid w:val="009812D5"/>
    <w:rsid w:val="00982C9F"/>
    <w:rsid w:val="00983D57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2AC4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155D"/>
    <w:rsid w:val="00AA2CA0"/>
    <w:rsid w:val="00AA40A8"/>
    <w:rsid w:val="00AA4138"/>
    <w:rsid w:val="00AA4416"/>
    <w:rsid w:val="00AA4AD5"/>
    <w:rsid w:val="00AA57F3"/>
    <w:rsid w:val="00AA616C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872"/>
    <w:rsid w:val="00B25F4B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8C0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E7"/>
    <w:rsid w:val="00C34624"/>
    <w:rsid w:val="00C363A5"/>
    <w:rsid w:val="00C36D0C"/>
    <w:rsid w:val="00C4415F"/>
    <w:rsid w:val="00C45BD7"/>
    <w:rsid w:val="00C46B2A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2CE"/>
    <w:rsid w:val="00D233E3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90BFC"/>
    <w:rsid w:val="00D92487"/>
    <w:rsid w:val="00D928E0"/>
    <w:rsid w:val="00D93502"/>
    <w:rsid w:val="00D94AE5"/>
    <w:rsid w:val="00D95048"/>
    <w:rsid w:val="00D97560"/>
    <w:rsid w:val="00DB26FA"/>
    <w:rsid w:val="00DB315F"/>
    <w:rsid w:val="00DB3240"/>
    <w:rsid w:val="00DB399D"/>
    <w:rsid w:val="00DB741F"/>
    <w:rsid w:val="00DB76DD"/>
    <w:rsid w:val="00DB7F32"/>
    <w:rsid w:val="00DC1283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5467"/>
    <w:rsid w:val="00DE609F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CE7"/>
    <w:rsid w:val="00E22170"/>
    <w:rsid w:val="00E22C65"/>
    <w:rsid w:val="00E24888"/>
    <w:rsid w:val="00E24C24"/>
    <w:rsid w:val="00E256A9"/>
    <w:rsid w:val="00E27477"/>
    <w:rsid w:val="00E27DBC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6D0F"/>
    <w:rsid w:val="00E77390"/>
    <w:rsid w:val="00E7750E"/>
    <w:rsid w:val="00E77A4E"/>
    <w:rsid w:val="00E8108F"/>
    <w:rsid w:val="00E835E5"/>
    <w:rsid w:val="00E85459"/>
    <w:rsid w:val="00E905A1"/>
    <w:rsid w:val="00E908E1"/>
    <w:rsid w:val="00E90B62"/>
    <w:rsid w:val="00E93F15"/>
    <w:rsid w:val="00E96A0C"/>
    <w:rsid w:val="00E972D8"/>
    <w:rsid w:val="00EA0BA5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3269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269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F43269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4326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43269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F43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3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3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4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5</cp:revision>
  <dcterms:created xsi:type="dcterms:W3CDTF">2012-01-25T08:14:00Z</dcterms:created>
  <dcterms:modified xsi:type="dcterms:W3CDTF">2015-11-10T11:10:00Z</dcterms:modified>
</cp:coreProperties>
</file>